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7FE" w:rsidRPr="00A867FE" w:rsidRDefault="00A867FE" w:rsidP="000B29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A867FE"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0B290D" w:rsidRPr="00645870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УТВЕРЖДЕН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</w:p>
    <w:p w:rsidR="000B290D" w:rsidRPr="00645870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Ермолаевского сельсовета</w:t>
      </w:r>
    </w:p>
    <w:p w:rsidR="000B290D" w:rsidRPr="00645870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Убинского района</w:t>
      </w:r>
    </w:p>
    <w:p w:rsidR="000B290D" w:rsidRPr="00645870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45870"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 </w:t>
      </w:r>
    </w:p>
    <w:p w:rsidR="000B290D" w:rsidRPr="00645870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45870">
        <w:rPr>
          <w:rFonts w:ascii="Times New Roman" w:hAnsi="Times New Roman" w:cs="Times New Roman"/>
          <w:bCs/>
          <w:sz w:val="28"/>
          <w:szCs w:val="28"/>
        </w:rPr>
        <w:t>от _____________ № ______</w:t>
      </w:r>
    </w:p>
    <w:p w:rsidR="000B290D" w:rsidRPr="00645870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 ПО ПРЕДОСТАВЛЕНИЮ ГРАДОСТРОИТЕЛЬНОГО ПЛАНА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ЗЕМЕЛЬНОГО УЧАСТКА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Par47"/>
      <w:bookmarkEnd w:id="0"/>
      <w:r>
        <w:rPr>
          <w:rFonts w:ascii="Times New Roman" w:hAnsi="Times New Roman"/>
          <w:sz w:val="28"/>
          <w:szCs w:val="28"/>
        </w:rPr>
        <w:t>1. Общие положения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Административный регламент предоставления муниципальной услуги по предоставлению градостроительного плана земельного участка (далее - административный регламент) разработан в соответствии с Федеральным </w:t>
      </w:r>
      <w:hyperlink r:id="rId4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proofErr w:type="gramStart"/>
      <w:r>
        <w:rPr>
          <w:rFonts w:ascii="Times New Roman" w:hAnsi="Times New Roman"/>
          <w:sz w:val="28"/>
          <w:szCs w:val="28"/>
        </w:rPr>
        <w:t>Административный регламент устанавливает порядок и стандарт предоставления муниципальной услуги по предоставлению градостроительного плана земельного участка (далее - муниципальная услуга) для строительства (реконструкции) объектов капитального строительства,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 </w:t>
      </w:r>
      <w:r>
        <w:rPr>
          <w:rFonts w:ascii="Times New Roman" w:hAnsi="Times New Roman" w:cs="Times New Roman"/>
          <w:sz w:val="28"/>
          <w:szCs w:val="28"/>
        </w:rPr>
        <w:t>администрации Ермолаевского сельсовета Убинского района Новосибирской области (далее – администрация Ермолаевского сельсовета)</w:t>
      </w:r>
      <w:r w:rsidRPr="00645870">
        <w:rPr>
          <w:rFonts w:ascii="Times New Roman" w:hAnsi="Times New Roman" w:cs="Times New Roman"/>
          <w:sz w:val="28"/>
          <w:szCs w:val="28"/>
        </w:rPr>
        <w:t xml:space="preserve">, предоставляющей муниципальную услугу, должностного лица </w:t>
      </w:r>
      <w:r>
        <w:rPr>
          <w:rFonts w:ascii="Times New Roman" w:hAnsi="Times New Roman" w:cs="Times New Roman"/>
          <w:sz w:val="28"/>
          <w:szCs w:val="28"/>
        </w:rPr>
        <w:t>администрация Ермолаевского сельсовета,</w:t>
      </w:r>
      <w:r w:rsidRPr="00645870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 при предоставлении муниципальной</w:t>
      </w:r>
      <w:proofErr w:type="gramEnd"/>
      <w:r w:rsidRPr="00645870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Муниципальная услуга предоставляется физическим и юридическим лицам, подавшим заявление о предоставлении градостроительного плана земельного участка (далее - заявитель).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53"/>
      <w:bookmarkEnd w:id="1"/>
      <w:r>
        <w:rPr>
          <w:rFonts w:ascii="Times New Roman" w:hAnsi="Times New Roman"/>
          <w:sz w:val="28"/>
          <w:szCs w:val="28"/>
        </w:rPr>
        <w:t>2. Стандарт предоставления муниципальной услуги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 Наименование муниципальной услуги: предоставление градостроительного плана земельного участка.</w:t>
      </w:r>
    </w:p>
    <w:p w:rsidR="000B290D" w:rsidRDefault="000B290D" w:rsidP="00A72E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 Муниципальная услуга предоставляется </w:t>
      </w:r>
      <w:r w:rsidR="00A72E17">
        <w:rPr>
          <w:rFonts w:ascii="Times New Roman" w:hAnsi="Times New Roman" w:cs="Times New Roman"/>
          <w:sz w:val="28"/>
          <w:szCs w:val="28"/>
        </w:rPr>
        <w:t>администрацией Ермолаевского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A72E17" w:rsidRPr="004A1027" w:rsidRDefault="00A72E17" w:rsidP="00A72E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ab/>
      </w:r>
      <w:r w:rsidR="000B290D">
        <w:rPr>
          <w:rFonts w:ascii="Times New Roman" w:hAnsi="Times New Roman"/>
          <w:sz w:val="28"/>
          <w:szCs w:val="28"/>
        </w:rPr>
        <w:t>2.3. 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Место нахождения администрации Ермолаевского сельсовета:</w:t>
      </w:r>
      <w:r w:rsidRPr="004A1027">
        <w:rPr>
          <w:rFonts w:ascii="Times New Roman" w:eastAsia="Times New Roman" w:hAnsi="Times New Roman" w:cs="Times New Roman"/>
          <w:color w:val="000000"/>
          <w:sz w:val="24"/>
          <w:szCs w:val="28"/>
          <w:lang w:eastAsia="en-US"/>
        </w:rPr>
        <w:t xml:space="preserve"> </w:t>
      </w:r>
      <w:r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632526, Новосибирская область, Убинский  район, с. Ермолаевка, </w:t>
      </w:r>
      <w:r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br/>
        <w:t>ул. Школьная, 1</w:t>
      </w:r>
    </w:p>
    <w:p w:rsidR="00A72E17" w:rsidRPr="004A1027" w:rsidRDefault="00A72E17" w:rsidP="00A72E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Часы приёма заявителей в администрации Ермолаевского сельсовета:</w:t>
      </w:r>
    </w:p>
    <w:p w:rsidR="00A72E17" w:rsidRPr="004A1027" w:rsidRDefault="00A72E17" w:rsidP="00A72E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понедельник – пятница: с 9-00 до 13-00  с 14-00 до 17-00;</w:t>
      </w:r>
    </w:p>
    <w:p w:rsidR="00A72E17" w:rsidRPr="004A1027" w:rsidRDefault="00A72E17" w:rsidP="00A72E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перерыв на обед: 13.00 – 14.00 часов;</w:t>
      </w:r>
    </w:p>
    <w:p w:rsidR="00A72E17" w:rsidRPr="004A1027" w:rsidRDefault="00A72E17" w:rsidP="00A72E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4A1027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- выходные дни – суббота, воскресенье.</w:t>
      </w:r>
    </w:p>
    <w:p w:rsidR="00A867FE" w:rsidRDefault="00A72E17" w:rsidP="00A72E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Сведения о месте нахождения, номерах справочных телефонов, адресах электронной почты администрации Ермолаевского сельсовета, размещаются на информационном стенде в администрации Ермолаевского сельсовета, официальном сайте администрации Ермолаевско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 и на Едином портале государственных и муниципальных услуг (</w:t>
      </w:r>
      <w:hyperlink r:id="rId5" w:history="1">
        <w:r w:rsidRPr="00D32EC9">
          <w:rPr>
            <w:rStyle w:val="aa"/>
            <w:rFonts w:ascii="Times New Roman" w:hAnsi="Times New Roman"/>
            <w:sz w:val="28"/>
            <w:szCs w:val="28"/>
          </w:rPr>
          <w:t>www.gosuslugi.ru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0B290D" w:rsidRDefault="000B290D" w:rsidP="00A72E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 Адрес официального сайта, адрес электронной почты </w:t>
      </w:r>
      <w:r w:rsidR="00A72E17">
        <w:rPr>
          <w:rFonts w:ascii="Times New Roman" w:hAnsi="Times New Roman"/>
          <w:sz w:val="28"/>
          <w:szCs w:val="28"/>
        </w:rPr>
        <w:t>Ермолаевского сельсовета:</w:t>
      </w:r>
    </w:p>
    <w:p w:rsidR="00A72E17" w:rsidRPr="004A1027" w:rsidRDefault="00A72E17" w:rsidP="00A72E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8"/>
          <w:lang w:eastAsia="en-US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Адрес электронной почты: </w:t>
      </w:r>
      <w:proofErr w:type="spellStart"/>
      <w:r w:rsidRPr="004A1027">
        <w:rPr>
          <w:rFonts w:ascii="Times New Roman" w:eastAsia="Times New Roman" w:hAnsi="Times New Roman" w:cs="Times New Roman"/>
          <w:color w:val="0000FF"/>
          <w:sz w:val="28"/>
          <w:szCs w:val="28"/>
          <w:lang w:val="en-US" w:eastAsia="en-US"/>
        </w:rPr>
        <w:t>ub</w:t>
      </w:r>
      <w:proofErr w:type="spellEnd"/>
      <w:r w:rsidRPr="004A1027">
        <w:rPr>
          <w:rFonts w:ascii="Times New Roman" w:eastAsia="Times New Roman" w:hAnsi="Times New Roman" w:cs="Times New Roman"/>
          <w:color w:val="0000FF"/>
          <w:sz w:val="28"/>
          <w:szCs w:val="28"/>
          <w:lang w:eastAsia="en-US"/>
        </w:rPr>
        <w:t xml:space="preserve">_ </w:t>
      </w:r>
      <w:hyperlink r:id="rId6" w:history="1">
        <w:r w:rsidRPr="004A1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en-US"/>
          </w:rPr>
          <w:t>ermol</w:t>
        </w:r>
        <w:r w:rsidRPr="004A1027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en-US"/>
          </w:rPr>
          <w:t>@</w:t>
        </w:r>
        <w:r w:rsidRPr="004A1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en-US"/>
          </w:rPr>
          <w:t>mail</w:t>
        </w:r>
        <w:r w:rsidRPr="004A1027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en-US"/>
          </w:rPr>
          <w:t>.</w:t>
        </w:r>
        <w:r w:rsidRPr="004A1027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en-US"/>
          </w:rPr>
          <w:t>ru</w:t>
        </w:r>
      </w:hyperlink>
      <w:r w:rsidRPr="004A1027">
        <w:rPr>
          <w:rFonts w:ascii="Times New Roman" w:eastAsia="Times New Roman" w:hAnsi="Times New Roman" w:cs="Times New Roman"/>
          <w:color w:val="0000FF"/>
          <w:sz w:val="24"/>
          <w:szCs w:val="28"/>
          <w:lang w:eastAsia="en-US"/>
        </w:rPr>
        <w:t xml:space="preserve"> </w:t>
      </w:r>
    </w:p>
    <w:p w:rsidR="00A867FE" w:rsidRDefault="00A72E17" w:rsidP="00A867FE">
      <w:pPr>
        <w:spacing w:after="0" w:line="240" w:lineRule="auto"/>
        <w:jc w:val="both"/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Адрес официального сайта:</w:t>
      </w:r>
      <w:hyperlink r:id="rId7" w:history="1">
        <w:r w:rsidRPr="004A1027">
          <w:rPr>
            <w:rFonts w:ascii="Times New Roman" w:eastAsia="Times New Roman" w:hAnsi="Times New Roman" w:cs="Times New Roman"/>
            <w:color w:val="000000"/>
            <w:sz w:val="24"/>
            <w:lang w:eastAsia="en-US"/>
          </w:rPr>
          <w:t xml:space="preserve"> </w:t>
        </w:r>
        <w:hyperlink r:id="rId8" w:history="1">
          <w:r w:rsidRPr="004A1027">
            <w:rPr>
              <w:rFonts w:ascii="Times New Roman" w:eastAsia="Times New Roman" w:hAnsi="Times New Roman" w:cs="Times New Roman"/>
              <w:color w:val="000000"/>
              <w:sz w:val="24"/>
              <w:lang w:eastAsia="en-US"/>
            </w:rPr>
            <w:t xml:space="preserve"> </w:t>
          </w:r>
          <w:hyperlink r:id="rId9" w:history="1">
            <w:r w:rsidRPr="004A1027">
              <w:rPr>
                <w:rFonts w:ascii="Times New Roman" w:eastAsia="Times New Roman" w:hAnsi="Times New Roman" w:cs="Times New Roman"/>
                <w:color w:val="0000FF"/>
                <w:sz w:val="28"/>
                <w:u w:val="single"/>
                <w:lang w:eastAsia="en-US"/>
              </w:rPr>
              <w:t>http://www.</w:t>
            </w:r>
            <w:r w:rsidRPr="004A1027">
              <w:rPr>
                <w:rFonts w:ascii="Times New Roman" w:eastAsia="Times New Roman" w:hAnsi="Times New Roman" w:cs="Times New Roman"/>
                <w:color w:val="0000FF"/>
                <w:sz w:val="28"/>
                <w:u w:val="single"/>
                <w:lang w:val="en-US" w:eastAsia="en-US"/>
              </w:rPr>
              <w:t>ermolaevka</w:t>
            </w:r>
            <w:r w:rsidRPr="004A1027">
              <w:rPr>
                <w:rFonts w:ascii="Times New Roman" w:eastAsia="Times New Roman" w:hAnsi="Times New Roman" w:cs="Times New Roman"/>
                <w:color w:val="0000FF"/>
                <w:sz w:val="28"/>
                <w:u w:val="single"/>
                <w:lang w:eastAsia="en-US"/>
              </w:rPr>
              <w:t>.ru/</w:t>
            </w:r>
          </w:hyperlink>
        </w:hyperlink>
      </w:hyperlink>
    </w:p>
    <w:p w:rsidR="00A867FE" w:rsidRPr="00A867FE" w:rsidRDefault="00A867FE" w:rsidP="00A867FE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многофункционального центра предоставления государственных  и муниципальных услуг (далее – МФЦ):</w:t>
      </w:r>
    </w:p>
    <w:p w:rsidR="00A867FE" w:rsidRDefault="00A867FE" w:rsidP="00A867FE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Филиал ГАУ НСО «МФЦ» Убинского района:</w:t>
      </w:r>
    </w:p>
    <w:p w:rsidR="00A867FE" w:rsidRDefault="00A867FE" w:rsidP="00A867FE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Расположен по адресу: с. Убинское, пл. 50 лет Октября, 4.</w:t>
      </w:r>
    </w:p>
    <w:p w:rsidR="00A867FE" w:rsidRDefault="00A867FE" w:rsidP="00A867FE">
      <w:pPr>
        <w:shd w:val="clear" w:color="auto" w:fill="FFFFFF"/>
        <w:spacing w:after="0" w:line="293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Руководитель филиала – </w:t>
      </w:r>
      <w:proofErr w:type="spellStart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Денк</w:t>
      </w:r>
      <w:proofErr w:type="spellEnd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 xml:space="preserve"> Елена Анатольевна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br/>
        <w:t>тел</w:t>
      </w:r>
      <w:bookmarkStart w:id="2" w:name="_GoBack"/>
      <w:bookmarkEnd w:id="2"/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t>ефон  8-(383)066-22-990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Удобная транспортная развязка, позволяет гражданам легко добраться до многофункционального центра. Площадь филиала 80,2 м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, вход  в здание оборудован пандусом для людей с ограниченными возможностями.</w:t>
      </w:r>
    </w:p>
    <w:p w:rsidR="00A867FE" w:rsidRDefault="00A867FE" w:rsidP="00A867FE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Помещение филиала обустроено комфортным коридором ожидания, оснащено современным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мультимедийным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оборудованием (система электронной очереди, которая позволяет обслуживать заявителей, как по «живой», так и предварительной записи, система оповещения: громкая связь и </w:t>
      </w:r>
      <w:proofErr w:type="spellStart"/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ТВ-экраны</w:t>
      </w:r>
      <w:proofErr w:type="spellEnd"/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). Это позволяет оперативно, качественно и в комфортных условиях получать услуги. В зале приема заявителей находится администратор – квалифицированный сотрудник «МФЦ», который сможет качественно и быстро проинформировать заявителей по государственным и муниципальным услугам, предоставляемым на базе филиала, окажет помощь в получении талонов электронной очереди и направит заявителей на прием к специалистам.</w:t>
      </w:r>
    </w:p>
    <w:p w:rsidR="00A867FE" w:rsidRDefault="00A867FE" w:rsidP="00A867FE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Прием заявителей осуществляется как операторами «МФЦ» (операторский формат), так и представителями служб органов исполнительной власти (представительский формат), ведущих прием непосредственно в здании «МФЦ». В зале размещается 7 окон приема заявителей.</w:t>
      </w:r>
    </w:p>
    <w:p w:rsidR="00A867FE" w:rsidRDefault="00A867FE" w:rsidP="00A867FE">
      <w:pPr>
        <w:shd w:val="clear" w:color="auto" w:fill="FFFFFF"/>
        <w:spacing w:after="0" w:line="29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 </w:t>
      </w:r>
    </w:p>
    <w:p w:rsidR="00A867FE" w:rsidRDefault="00A867FE" w:rsidP="00A867FE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Режим работы филиала: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A867FE" w:rsidTr="00A867FE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7FE" w:rsidRDefault="00A867FE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7FE" w:rsidRDefault="00A867FE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с 8.00 до 18.00</w:t>
            </w:r>
          </w:p>
        </w:tc>
      </w:tr>
      <w:tr w:rsidR="00A867FE" w:rsidTr="00A867FE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7FE" w:rsidRDefault="00A867F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7FE" w:rsidRDefault="00A867FE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en-US"/>
              </w:rPr>
              <w:t>с 9.00 до 14.00</w:t>
            </w:r>
          </w:p>
        </w:tc>
      </w:tr>
      <w:tr w:rsidR="00A867FE" w:rsidTr="00A867FE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67FE" w:rsidRDefault="00A867FE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111111"/>
                <w:sz w:val="28"/>
                <w:szCs w:val="28"/>
                <w:lang w:eastAsia="en-US"/>
              </w:rPr>
              <w:t>без перерыва на обед, выходной воскресенье</w:t>
            </w:r>
          </w:p>
        </w:tc>
      </w:tr>
    </w:tbl>
    <w:p w:rsidR="00A867FE" w:rsidRDefault="00A867FE" w:rsidP="00A867FE"/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 Результатом предоставления муниципальной услуги является предоставление градостроительного </w:t>
      </w:r>
      <w:hyperlink r:id="rId10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плана</w:t>
        </w:r>
      </w:hyperlink>
      <w:r>
        <w:rPr>
          <w:rFonts w:ascii="Times New Roman" w:hAnsi="Times New Roman"/>
          <w:sz w:val="28"/>
          <w:szCs w:val="28"/>
        </w:rPr>
        <w:t xml:space="preserve"> земельного участка (далее - градостроительный план) по форме, утвержденной приказом Министерства регионального развития Российской Федерации от 10.05.2011 № 207 «Об утверждении формы градостроительного плана земельного участка» </w:t>
      </w:r>
      <w:hyperlink r:id="rId11" w:anchor="Par353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(приложение 1)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 в выдаче градостроительного плана законодательством Российской Федерации не предусмотрен.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Срок предоставления муниципальной услуги - не более 20 дней.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 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12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(«Российская газета», 2004, № 290);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3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29.12.2004 № 191-ФЗ «О введении в действие Градостроительного кодекса Российской Федерации» («Российская газета», 2004, № 290);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4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27.07.2006 № 152-ФЗ «О персональных данных» («Собрание законодательства Российской Федерации», 2006, № 31);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5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22.07.2008 № 123-ФЗ «Технический регламент о требованиях пожарной безопасности» («Российская газета», 2008, № 163);</w:t>
      </w:r>
    </w:p>
    <w:p w:rsidR="000B290D" w:rsidRDefault="00EA6D04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0B290D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0B290D">
        <w:rPr>
          <w:rFonts w:ascii="Times New Roman" w:hAnsi="Times New Roman"/>
          <w:sz w:val="28"/>
          <w:szCs w:val="28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0B290D" w:rsidRDefault="00EA6D04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0B290D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0B290D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08.09.2010 № 697 «О единой системе межведомственного электронного взаимодействия» («Собрание законодательства Российской Федерации», 2010, № 38);</w:t>
      </w:r>
    </w:p>
    <w:p w:rsidR="000B290D" w:rsidRDefault="00EA6D04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0B290D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приказом</w:t>
        </w:r>
      </w:hyperlink>
      <w:r w:rsidR="000B290D">
        <w:rPr>
          <w:rFonts w:ascii="Times New Roman" w:hAnsi="Times New Roman"/>
          <w:sz w:val="28"/>
          <w:szCs w:val="28"/>
        </w:rPr>
        <w:t xml:space="preserve"> Министерства регионального развития Российской Федерации от 10.05.2011 № 207 «Об утверждении формы градостроительного плана земельного участка» («Российская газета», 2011, № 122);</w:t>
      </w:r>
    </w:p>
    <w:p w:rsidR="000B290D" w:rsidRDefault="00EA6D04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19" w:history="1">
        <w:proofErr w:type="gramStart"/>
        <w:r w:rsidR="000B290D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распоряжением</w:t>
        </w:r>
      </w:hyperlink>
      <w:r w:rsidR="000B290D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30.09.2011 №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</w:t>
      </w:r>
      <w:r w:rsidR="000B290D">
        <w:rPr>
          <w:rFonts w:ascii="Times New Roman" w:hAnsi="Times New Roman"/>
          <w:sz w:val="28"/>
          <w:szCs w:val="28"/>
        </w:rPr>
        <w:lastRenderedPageBreak/>
        <w:t>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  <w:proofErr w:type="gramEnd"/>
    </w:p>
    <w:p w:rsidR="007B59A5" w:rsidRPr="006168C2" w:rsidRDefault="007B59A5" w:rsidP="007B59A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68C2">
        <w:rPr>
          <w:rFonts w:ascii="Times New Roman" w:hAnsi="Times New Roman" w:cs="Times New Roman"/>
          <w:sz w:val="28"/>
          <w:szCs w:val="28"/>
        </w:rPr>
        <w:t>Уставом Ермолаевского сельсовет.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ar110"/>
      <w:bookmarkEnd w:id="3"/>
      <w:r>
        <w:rPr>
          <w:rFonts w:ascii="Times New Roman" w:hAnsi="Times New Roman"/>
          <w:sz w:val="28"/>
          <w:szCs w:val="28"/>
        </w:rPr>
        <w:t>2.8. 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порядок их предоставления.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ar111"/>
      <w:bookmarkEnd w:id="4"/>
      <w:r>
        <w:rPr>
          <w:rFonts w:ascii="Times New Roman" w:hAnsi="Times New Roman"/>
          <w:sz w:val="28"/>
          <w:szCs w:val="28"/>
        </w:rPr>
        <w:t xml:space="preserve">2.8.1. Основанием для предоставления муниципальной услуги является направленное в </w:t>
      </w:r>
      <w:r w:rsidR="007B59A5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7B59A5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7B59A5">
        <w:rPr>
          <w:rFonts w:ascii="Times New Roman" w:hAnsi="Times New Roman" w:cs="Times New Roman"/>
          <w:sz w:val="28"/>
          <w:szCs w:val="28"/>
        </w:rPr>
        <w:t xml:space="preserve">  сельсовета </w:t>
      </w:r>
      <w:hyperlink r:id="rId20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заявление</w:t>
        </w:r>
      </w:hyperlink>
      <w:r>
        <w:rPr>
          <w:rFonts w:ascii="Times New Roman" w:hAnsi="Times New Roman"/>
          <w:sz w:val="28"/>
          <w:szCs w:val="28"/>
        </w:rPr>
        <w:t xml:space="preserve"> в письменной форме, представленное на личном приеме, направленное почтой или в форме электронного документа через Единый портал государственных и муниципальных услуг (функций).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Par2"/>
      <w:bookmarkEnd w:id="5"/>
      <w:r>
        <w:rPr>
          <w:rFonts w:ascii="Times New Roman" w:hAnsi="Times New Roman"/>
          <w:sz w:val="28"/>
          <w:szCs w:val="28"/>
        </w:rPr>
        <w:t xml:space="preserve">2.8.2. В рамках межведомственного информационного взаимодействия осуществляемого в порядке и сроки, установленные законодательством и муниципальными правовыми актами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 xml:space="preserve">, запрашиваются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Федеральной службе государственной регистрации, кадастра и картографии по Новосибирской области - выписки из Единого государственного реестра прав на недвижимое имущество и сделок с ним о правах на объекты недвижимости или уведомление об отсутствии запрашиваемых сведений о зарегистрированных правах на объекты недвижимости;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органах</w:t>
      </w:r>
      <w:proofErr w:type="gramEnd"/>
      <w:r>
        <w:rPr>
          <w:rFonts w:ascii="Times New Roman" w:hAnsi="Times New Roman"/>
          <w:sz w:val="28"/>
          <w:szCs w:val="28"/>
        </w:rPr>
        <w:t xml:space="preserve"> Федеральной налоговой службы - выписки из Единого государственного реестра юридических лиц;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Филиале</w:t>
      </w:r>
      <w:proofErr w:type="gramEnd"/>
      <w:r>
        <w:rPr>
          <w:rFonts w:ascii="Times New Roman" w:hAnsi="Times New Roman"/>
          <w:sz w:val="28"/>
          <w:szCs w:val="28"/>
        </w:rPr>
        <w:t xml:space="preserve"> ФГБУ «ФКП </w:t>
      </w:r>
      <w:proofErr w:type="spellStart"/>
      <w:r>
        <w:rPr>
          <w:rFonts w:ascii="Times New Roman" w:hAnsi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/>
          <w:sz w:val="28"/>
          <w:szCs w:val="28"/>
        </w:rPr>
        <w:t xml:space="preserve"> по Новосибирской области» - кадастровые выписки на объекты недвижимости; сведения о правах на земельный участок или информацию об отсутствии таких сведений;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ФГУП «</w:t>
      </w:r>
      <w:proofErr w:type="spellStart"/>
      <w:r>
        <w:rPr>
          <w:rFonts w:ascii="Times New Roman" w:hAnsi="Times New Roman"/>
          <w:sz w:val="28"/>
          <w:szCs w:val="28"/>
        </w:rPr>
        <w:t>Ростехинвентаризация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- Федеральное БТИ» по Новосибирской области - справки о наличии (отсутствии) зарегистрированных до 30.10.1998 правах на недвижимое имущество, находящееся на земельном участке;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департамент имущественных и земельных отношений Новосибирской области - сведения о правах на земельный участок, государственная собственность на который не разграничена.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Заявитель вправе по собственной инициативе представить указанные в </w:t>
      </w:r>
      <w:hyperlink r:id="rId21" w:anchor="Par2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пункте 2.8.2</w:t>
        </w:r>
      </w:hyperlink>
      <w:r>
        <w:rPr>
          <w:rFonts w:ascii="Times New Roman" w:hAnsi="Times New Roman"/>
          <w:sz w:val="28"/>
          <w:szCs w:val="28"/>
        </w:rPr>
        <w:t xml:space="preserve"> документы в 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администрацию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bookmarkStart w:id="6" w:name="Par112"/>
      <w:bookmarkStart w:id="7" w:name="Par120"/>
      <w:bookmarkEnd w:id="6"/>
      <w:bookmarkEnd w:id="7"/>
      <w:r>
        <w:rPr>
          <w:rFonts w:ascii="Times New Roman" w:hAnsi="Times New Roman"/>
          <w:sz w:val="28"/>
          <w:szCs w:val="28"/>
        </w:rPr>
        <w:t>2.9. Документы для предоставления муниципальной услуги подаются в письменной форме: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бумажном носителе лично в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 xml:space="preserve"> или почтовым отправлением в адрес</w:t>
      </w:r>
      <w:r w:rsidR="001F655A" w:rsidRPr="001F65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электронной форме посредством Единого портала государственных и муниципальных услуг.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 Все документы подаются на русском языке либо должны иметь заверенный в установленном законом порядке перевод на русский язык.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2.11. Не допускается требовать от заявителя документы, не предусмотренные </w:t>
      </w:r>
      <w:hyperlink r:id="rId22" w:anchor="Par111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подпунктом 2.8.1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8" w:name="Par136"/>
      <w:bookmarkEnd w:id="8"/>
      <w:r>
        <w:rPr>
          <w:rFonts w:ascii="Times New Roman" w:hAnsi="Times New Roman"/>
          <w:sz w:val="28"/>
          <w:szCs w:val="28"/>
        </w:rPr>
        <w:t>2.12. Исчерпывающий перечень оснований для отказа в приеме документов, необходимых для предоставления муниципальной услуги.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отказа в приеме документов отсутствуют. Поступившее заявление подлежит обязательному приему.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 Исчерпывающий перечень оснований для отказа в предоставлении муниципальной услуги.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отказа в выдаче градостроительного плана земельного участка отсутствуют.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 Порядок, размер и основания взимания государственной пошлины или иной платы, установленной за предоставление муниципальной услуги.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 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2.16. Срок регистрации заявления о предоставлении муниципальной услуги.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Регистрация заявления, поданного заявителем, в том числе в электронном виде, осуществляется в день приема.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При получении заявления и документов в форме электронных документов, поступивших при обращении заявителя через Единый портал государственных и муниципальных услуг, заявителю направляется уведомление в электронной форме, подтверждающее получение и регистрацию заявления и документов.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2.17.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0B290D" w:rsidRDefault="000B290D" w:rsidP="001F6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устной форме лично в часы приема в 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 w:rsidR="001F65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по телефону в соответствии с режимом работы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письменной форме лично или почтовым отправлением в адрес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0B290D" w:rsidRDefault="000B290D" w:rsidP="001F6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электронной форме в адрес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>или через Единый портал государственных и муниципальных услуг.</w:t>
      </w:r>
    </w:p>
    <w:p w:rsidR="000B290D" w:rsidRDefault="000B290D" w:rsidP="001F6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устном обращении (лично или по телефону) заявителя за информацией по вопросу предоставления муниципальной услуги, в том числе о ходе предоставления муниципальной услуги, специалисты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>(лично или по телефону) осуществляют устное информирование обратившегося за информацией заявителя.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устном обращении заявителя лично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сотрудника, принявшего телефонный звонок.</w:t>
      </w:r>
    </w:p>
    <w:p w:rsidR="000B290D" w:rsidRDefault="000B290D" w:rsidP="001F6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ответах на телефонные звонки и обращения заявителей лично в часы приема специалисты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>подробно и в вежливой форме информируют обратившихся по интересующим их вопросам.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Устное информирование каждого обратившегося за информацией заявителя осуществляется не более 15 минут. Время ожидания в очереди при личном приеме не должно превышать 15 минут.</w:t>
      </w:r>
    </w:p>
    <w:p w:rsidR="000B290D" w:rsidRDefault="000B290D" w:rsidP="001F6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для подготовки ответа на устное обращение требуется более 15 минут, специалисты</w:t>
      </w:r>
      <w:r w:rsidR="001F655A" w:rsidRPr="001F65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 xml:space="preserve">, осуществляющие устное информирование, предлагают заявителю назначить другое удобное для него время для устного </w:t>
      </w:r>
      <w:proofErr w:type="gramStart"/>
      <w:r>
        <w:rPr>
          <w:rFonts w:ascii="Times New Roman" w:hAnsi="Times New Roman"/>
          <w:sz w:val="28"/>
          <w:szCs w:val="28"/>
        </w:rPr>
        <w:t>информирования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либо направить заявителю письменный ответ посредством почтового отправления либо в электронной форме.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получении от заявителя письменного обращения лично, посредством почтового отправления или обращения в электронной форме, в том числе через Единый портал государственных и муниципальных услуг,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форме. Обращение регистрируется в день поступления в 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Письменный ответ подписывается </w:t>
      </w:r>
      <w:r w:rsidR="001F655A">
        <w:rPr>
          <w:rFonts w:ascii="Times New Roman" w:hAnsi="Times New Roman"/>
          <w:sz w:val="28"/>
          <w:szCs w:val="28"/>
        </w:rPr>
        <w:t xml:space="preserve">Главой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сельсовета, </w:t>
      </w:r>
      <w:r>
        <w:rPr>
          <w:rFonts w:ascii="Times New Roman" w:hAnsi="Times New Roman"/>
          <w:sz w:val="28"/>
          <w:szCs w:val="28"/>
        </w:rPr>
        <w:t>содержит фамилию и номер телефона исполнителя и выдается заявителю лично или направляется по почтовому адресу, указанному в обращении, или по адресу электронной почты, указанному в обращении, или через Единый портал государственных и муниципальных услуг.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 на обращение направляется заявителю в течение 25 дней со дня регистрации обращения в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2.18. Здание, в котором предоставляется муниципальная услуга, оборудуется системами пожарной сигнализации, средствами пожаротушения, предусматриваются пути эвакуации, места общего пользования (туалеты, гардероб).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территории, прилегающей к зданию, оборудуются парковочные места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 заявителей к парковочным местам является бесплатным.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Вход в здание оборудуется устройством для </w:t>
      </w:r>
      <w:proofErr w:type="spellStart"/>
      <w:r>
        <w:rPr>
          <w:rFonts w:ascii="Times New Roman" w:hAnsi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граждан.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Помещения для приема заявителей оборудуются пандусами, лифтами,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 информационным стендом.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Информационный стенд располагается в доступном месте и содержит следующую информацию: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порядке предоставления муниципальной услуги (в текстовом виде и в виде блок-схемы, наглядно отображающей алгоритм прохождения административной процедуры);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 административного регламента с приложениями;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месте нахождения, графике работы, номерах справочных телефонов, адресах официального сайта города Новосибирска и электронной почты департамента, где заинтересованные лица могут получить информацию, необходимую для предоставления муниципальной услуги;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 работы, номер кабинета, в котором предоставляется муниципальная услуга, фамилии, имена, отчества специалистов, ответственных за предоставление муниципальной услуги;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выдержки из нормативных правовых актов по наиболее часто задаваемым вопросам.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 Показателями доступности муниципальной услуги являются: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беспрепятственного доступа к местам предоставления муниципальной услуги для </w:t>
      </w:r>
      <w:proofErr w:type="spellStart"/>
      <w:r>
        <w:rPr>
          <w:rFonts w:ascii="Times New Roman" w:hAnsi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>
        <w:rPr>
          <w:rFonts w:ascii="Times New Roman" w:hAnsi="Times New Roman"/>
          <w:sz w:val="28"/>
          <w:szCs w:val="28"/>
        </w:rPr>
        <w:t>маломобильных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 и собак-проводников);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 Показателями качества муниципальной услуги являются: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исполнение обращения в установленные сроки;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порядка выполнения административных процедур.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1F655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9" w:name="Par196"/>
      <w:bookmarkEnd w:id="9"/>
      <w:r>
        <w:rPr>
          <w:rFonts w:ascii="Times New Roman" w:hAnsi="Times New Roman"/>
          <w:sz w:val="28"/>
          <w:szCs w:val="28"/>
        </w:rPr>
        <w:t>3. Административные процедуры предоставления</w:t>
      </w:r>
    </w:p>
    <w:p w:rsidR="000B290D" w:rsidRDefault="000B290D" w:rsidP="001F65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EA6D04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hyperlink r:id="rId23" w:anchor="Par635" w:history="1">
        <w:r w:rsidR="000B290D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Блок-схема</w:t>
        </w:r>
      </w:hyperlink>
      <w:r w:rsidR="000B290D">
        <w:rPr>
          <w:rFonts w:ascii="Times New Roman" w:hAnsi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3.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1F655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0" w:name="Par201"/>
      <w:bookmarkEnd w:id="10"/>
      <w:r>
        <w:rPr>
          <w:rFonts w:ascii="Times New Roman" w:hAnsi="Times New Roman"/>
          <w:sz w:val="28"/>
          <w:szCs w:val="28"/>
        </w:rPr>
        <w:t>3.1. Прием и регистрация заявления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 Основания для начала административной процедуры.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для начала предоставления муниципальной услуги является личное обращение заявителя в 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 xml:space="preserve"> с заявлением для получения муниципальной услуги, либо направление заявления в 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>с использованием почтовой связи или в электронной форме с использованием Единого портала государственных и муниципальных услуг (функций) в информационно-телекоммуникационной сети «Интернет».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 Сведения о должностном лице, ответственном за выполнение административного действия, входящего в состав административной процедуры.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данной административной процедуры осуществляется специалистом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>, ответственным за прием и регистрацию заявления.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 Содержание административного действия, входящего в состав административной процедуры, продолжительность и (или) максимальный срок его выполнения.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3.2.3.1. При личном обращении заявителя либо при направлении заявления почтой специалист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lastRenderedPageBreak/>
        <w:t>ответственный за прием и регистрацию заявления о предоставлении муниципальной услуги, и документов (в случае предоставления их заявителем по собственной инициативе), при приеме заявления: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устанавливает предмет обращения, личность заявителя (полномочия представителя заявителя);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проверяет правильность оформления заявления;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обеспечивает внесение соответствующей записи в журнал регистрации с указанием даты приема, номера заявления, сведений о заявителе, иных необходимых сведений в соответствии с порядком делопроизводства не позднее дня получения заявления.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завершении приема заявления и документов (в случае предоставления их заявителем по собственной инициативе), при личном обращении специалист формирует расписку в приеме документов. В расписке указывается номер заявления, дата регистрации заявления, наименование муниципальной услуги, перечень документов (в случае предоставления их заявителем по собственной инициативе), сроки предоставления услуги, сведения о специалисте, принявшего документы и иные сведения, существенные для предоставления муниципальной услуги. Расписка формируется в двух экземплярах, оба экземпляра подписываются специалистом и заявителем, один экземпляр передается заявителю, второй остается в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>. При обращении заявителя почтой расписка в приеме документов не формируется.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3.2.3.2. При обращении заявителя через Единый портал государственных и муниципальных услуг (функций) электронное заявление передается в информационную систему «Система исполнения регламентов» (далее - СИР) по системе межведомственного электронного взаимодействия.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Специалист, ответственный за работу в СИР, при обработке поступившего в СИР электронного заявления:</w:t>
      </w:r>
      <w:proofErr w:type="gramEnd"/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устанавливает предмет обращения, личность заявителя (полномочия представителя заявителя);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проверяет правильность оформления заявления;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обеспечивает внесение соответствующей записи в журнал регистрации с указанием даты приема, номера заявления, сведений о заявителе, иных необходимых сведений в соответствии с порядком делопроизводства не позднее дня получения заявления.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СИР автоматически формирует подтверждение о регистрации заявления и направляет заявление в «Личный кабинет» заявителя на Едином портале государственных и муниципальных услуг (функций).</w:t>
      </w:r>
      <w:proofErr w:type="gramEnd"/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3.2.3.4. В течение одного рабочего дня, следующего за днем поступления заявления и прилагаемых документов (в случае предоставления их заявителем по собственной инициативе), заявителю вручается (направляется) уведомление о приеме заявления к рассмотрению.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3.2.3.5. При обращении заявителя за получением муниципальной услуги в 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 xml:space="preserve">на личном приеме или направлении заявления и документов (в случае предоставления их </w:t>
      </w:r>
      <w:r>
        <w:rPr>
          <w:rFonts w:ascii="Times New Roman" w:hAnsi="Times New Roman"/>
          <w:sz w:val="28"/>
          <w:szCs w:val="28"/>
        </w:rPr>
        <w:lastRenderedPageBreak/>
        <w:t xml:space="preserve">заявителем по собственной инициативе) почтой заявитель дает согласие на обработку своих персональных данных в соответствии с требованиями Федерального </w:t>
      </w:r>
      <w:hyperlink r:id="rId24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/>
          <w:sz w:val="28"/>
          <w:szCs w:val="28"/>
        </w:rPr>
        <w:t xml:space="preserve"> от 27.07.2006 № 152-ФЗ «О персональных данных». 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обращении заявителя через Единый портал государственных и муниципальных услуг (функций) в электронной форме заявления ставится соответствующая отметка о согласии на обработку его персональных данных.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3.2.4. Результатом исполнения административной процедуры является: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При предоставлении заявителем заявления лично (направлении документов почтой) - прием, регистрация заявления и прилагаемых документов (в случае предоставления их заявителем по собственной инициативе). Максимальный срок выполнения действий административной процедуры - 30 минут с момента подачи в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>заявления.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При предоставлении заявителем заявления через Единый портал государственных и муниципальных услуг (функций) - прием и регистрация заявления, документов, предоставляемых заявителем по собственной инициативе, и уведомление о регистрации через «Личный кабинет» либо, по выбору заявителя, на электронную почту.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Уведомление заявителя о поступлении документов в 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администрацию </w:t>
      </w:r>
      <w:r w:rsidR="001F655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</w:t>
      </w:r>
      <w:r w:rsidR="001F655A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1F655A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>осуществляется автоматически в соответствии со временем регистрации заявления на Едином портале государственных и муниципальных услуг (функций) (с точным указанием часов и минут).</w:t>
      </w:r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Уведомление заявителя о регистрации заявления через «Личный кабинет» на Едином портале государственных и муниципальных услуг (функций) осуществляется автоматически после внесения в СИР сведений о регистрации заявления.</w:t>
      </w:r>
      <w:proofErr w:type="gramEnd"/>
    </w:p>
    <w:p w:rsidR="000B290D" w:rsidRDefault="000B290D" w:rsidP="000B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78468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bookmarkStart w:id="11" w:name="Par226"/>
      <w:bookmarkEnd w:id="11"/>
      <w:r>
        <w:rPr>
          <w:rFonts w:ascii="Times New Roman" w:hAnsi="Times New Roman"/>
          <w:sz w:val="28"/>
          <w:szCs w:val="28"/>
        </w:rPr>
        <w:t xml:space="preserve">3.2. Рассмотрение заявления на получение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0B290D" w:rsidRDefault="000B290D" w:rsidP="007846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услуги, подготовка и утверждение градостроительного плана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3.2.1. Основанием для начала административной процедуры по рассмотрению заявления на получение муниципальной услуги, подготовке и утверждению градостроительного плана является поступление заявления специалистам </w:t>
      </w:r>
      <w:r w:rsidR="00FC3C99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FC3C99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FC3C99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 xml:space="preserve"> (далее - специалист, ответственный за подготовку градостроительного плана).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2" w:name="Par230"/>
      <w:bookmarkEnd w:id="12"/>
      <w:r>
        <w:rPr>
          <w:rFonts w:ascii="Times New Roman" w:hAnsi="Times New Roman"/>
          <w:sz w:val="28"/>
          <w:szCs w:val="28"/>
        </w:rPr>
        <w:t>3.2.2. </w:t>
      </w:r>
      <w:proofErr w:type="gramStart"/>
      <w:r>
        <w:rPr>
          <w:rFonts w:ascii="Times New Roman" w:hAnsi="Times New Roman"/>
          <w:sz w:val="28"/>
          <w:szCs w:val="28"/>
        </w:rPr>
        <w:t xml:space="preserve">В течение одного дня со дня регистрации заявления и документов (в случае предоставления их заявителем по собственной инициативе) специалист, ответственный за подготовку градостроительного плана, формирует и направляет в рамках межведомственного информационного взаимодействия запросы в соответствующие органы о предоставлении документов, указанных в </w:t>
      </w:r>
      <w:hyperlink r:id="rId25" w:anchor="Par120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подпункте 2.8.2</w:t>
        </w:r>
      </w:hyperlink>
      <w:r>
        <w:rPr>
          <w:rFonts w:ascii="Times New Roman" w:hAnsi="Times New Roman"/>
          <w:sz w:val="28"/>
          <w:szCs w:val="28"/>
        </w:rPr>
        <w:t>, если документы не представлены заявителем по собственной инициативе.</w:t>
      </w:r>
      <w:proofErr w:type="gramEnd"/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направлении запроса по каналам межведомственного электронного взаимодействия запрос подписывается электронной цифровой </w:t>
      </w:r>
      <w:r>
        <w:rPr>
          <w:rFonts w:ascii="Times New Roman" w:hAnsi="Times New Roman"/>
          <w:sz w:val="28"/>
          <w:szCs w:val="28"/>
        </w:rPr>
        <w:lastRenderedPageBreak/>
        <w:t>подписью уполномоченного должностного лица.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процедуры межведомственного информационного взаимодействия является получение сведений, необходимых для предоставления муниципальной услуги.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3.2.3. Специалист, ответственный за подготовку градостроительного плана: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двух дней со дня поступления документов в соответствии с </w:t>
      </w:r>
      <w:hyperlink r:id="rId26" w:anchor="Par230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подпунктом 3.2.2</w:t>
        </w:r>
      </w:hyperlink>
      <w:r>
        <w:rPr>
          <w:rFonts w:ascii="Times New Roman" w:hAnsi="Times New Roman"/>
          <w:sz w:val="28"/>
          <w:szCs w:val="28"/>
        </w:rPr>
        <w:t xml:space="preserve"> рассматривает представленные документы и разрабатывает проект схемы градостроительного плана;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двух дней со дня разработки проекта схемы градостроительного плана оформляет чертеж градостроительного плана;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одного дня со дня оформления чертежа градостроительного плана оформляет градостроительный план в трех экземплярах, осуществляет подготовку проекта нормативного правового акта органа местного самоуправления муниципального образования, осуществляющего предоставление муниципальной услуги (далее – проект НПА).</w:t>
      </w:r>
    </w:p>
    <w:p w:rsidR="000B290D" w:rsidRDefault="000B290D" w:rsidP="00FC3C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3.2.4. Градостроительный план подписывается</w:t>
      </w:r>
      <w:r w:rsidR="00FC3C99" w:rsidRPr="00FC3C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C3C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Главой </w:t>
      </w:r>
      <w:r w:rsidR="00FC3C99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</w:t>
      </w:r>
      <w:r w:rsidR="00FC3C99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FC3C9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>в течение одного дня со дня оформления градостроительного плана.</w:t>
      </w:r>
    </w:p>
    <w:p w:rsidR="000B290D" w:rsidRDefault="00FC3C99" w:rsidP="00FC3C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3.2.5</w:t>
      </w:r>
      <w:r w:rsidR="000B290D">
        <w:rPr>
          <w:rFonts w:ascii="Times New Roman" w:hAnsi="Times New Roman"/>
          <w:sz w:val="28"/>
          <w:szCs w:val="28"/>
        </w:rPr>
        <w:t xml:space="preserve">. Издание НПА осуществляется в течение трех дней со дня поступления 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 сельсовета</w:t>
      </w:r>
      <w:r w:rsidR="000B290D">
        <w:rPr>
          <w:rFonts w:ascii="Times New Roman" w:hAnsi="Times New Roman"/>
          <w:sz w:val="28"/>
          <w:szCs w:val="28"/>
        </w:rPr>
        <w:t>.</w:t>
      </w:r>
    </w:p>
    <w:p w:rsidR="000B290D" w:rsidRDefault="00FC3C99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3.2.6</w:t>
      </w:r>
      <w:r w:rsidR="000B290D">
        <w:rPr>
          <w:rFonts w:ascii="Times New Roman" w:hAnsi="Times New Roman"/>
          <w:sz w:val="28"/>
          <w:szCs w:val="28"/>
        </w:rPr>
        <w:t>. Результатом выполнения административной процедуры по рассмотрению документов на получение муниципальной услуги, подготовке и утверждению градостроительного плана является издание НПА и подготовка и утверждение градостроительного плана в трех экземплярах.</w:t>
      </w:r>
    </w:p>
    <w:p w:rsidR="000B290D" w:rsidRDefault="00FC3C99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3.2.7</w:t>
      </w:r>
      <w:r w:rsidR="000B290D">
        <w:rPr>
          <w:rFonts w:ascii="Times New Roman" w:hAnsi="Times New Roman"/>
          <w:sz w:val="28"/>
          <w:szCs w:val="28"/>
        </w:rPr>
        <w:t>. Срок выполнения административной процедуры по рассмотрению документов на получение муниципальной услуги, подготовке и утверждению градостроительного плана - не более 13 дней.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FC3C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13" w:name="Par247"/>
      <w:bookmarkEnd w:id="13"/>
      <w:r>
        <w:rPr>
          <w:rFonts w:ascii="Times New Roman" w:hAnsi="Times New Roman"/>
          <w:sz w:val="28"/>
          <w:szCs w:val="28"/>
        </w:rPr>
        <w:t>3.3. Выдача градостроительного плана и копий НПА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 Основанием для начала административной процедуры по выдаче градостроительного плана и копий НПА является поступление специалисту, ответственному за выдачу градостроительного плана и копий НПА (далее - специалист, ответственный за выдачу документов), трех экземпляров утвержденного градостроительного плана и трех копий НПА.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3.3.2. Специалист, ответственный за выдачу документов: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одного дня со дня поступления утвержденного градостроительного плана и копий НПА извещает заявителя о подготовке и утверждении градостроительного плана и издании НПА;</w:t>
      </w:r>
    </w:p>
    <w:p w:rsidR="000B290D" w:rsidRDefault="000B290D" w:rsidP="00FC3C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течение трех дней со дня уведомления заявителя выдает два экземпляра утвержденного градостроительного плана и две копии НПА заявителю, третий экземпляр утвержденного градостроительного плана и копия НПА остаются в </w:t>
      </w:r>
      <w:r w:rsidR="00FC3C99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FC3C99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FC3C9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 xml:space="preserve">для учета, хранения и внесения данных в информационную систему обеспечения </w:t>
      </w:r>
      <w:r>
        <w:rPr>
          <w:rFonts w:ascii="Times New Roman" w:hAnsi="Times New Roman"/>
          <w:sz w:val="28"/>
          <w:szCs w:val="28"/>
        </w:rPr>
        <w:lastRenderedPageBreak/>
        <w:t>градостроительной деятельности.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3.3.3. Результатом административной процедуры по выдаче градостроительного плана и копий НПА является выдача заявителю двух экземпляров градостроительного плана и двух копий НПА.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3.3.4. Срок административной процедуры по выдаче градостроительного плана и копий НПА - не более четырех дней.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FC3C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4" w:name="Par257"/>
      <w:bookmarkEnd w:id="14"/>
      <w:r>
        <w:rPr>
          <w:rFonts w:ascii="Times New Roman" w:hAnsi="Times New Roman"/>
          <w:sz w:val="28"/>
          <w:szCs w:val="28"/>
        </w:rPr>
        <w:t xml:space="preserve">4. 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</w:t>
      </w:r>
    </w:p>
    <w:p w:rsidR="000B290D" w:rsidRDefault="000B290D" w:rsidP="00FC3C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административного регламента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специалистами </w:t>
      </w:r>
      <w:r w:rsidR="00FC3C99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FC3C99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FC3C99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 xml:space="preserve"> 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FC3C99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 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исполнением специалистами </w:t>
      </w:r>
      <w:r w:rsidR="00FC3C99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</w:t>
      </w:r>
      <w:r w:rsidR="00FC3C99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FC3C99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/>
          <w:sz w:val="28"/>
          <w:szCs w:val="28"/>
        </w:rPr>
        <w:t xml:space="preserve">последовательности административных действий, определенных административными процедурами по предоставлению муниципальной услуги, осуществляется </w:t>
      </w:r>
      <w:r w:rsidR="00FC3C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Главой </w:t>
      </w:r>
      <w:r w:rsidR="00FC3C99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</w:t>
      </w:r>
      <w:r w:rsidR="00FC3C99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FC3C99">
        <w:rPr>
          <w:rFonts w:ascii="Times New Roman" w:hAnsi="Times New Roman" w:cs="Times New Roman"/>
          <w:sz w:val="28"/>
          <w:szCs w:val="28"/>
        </w:rPr>
        <w:t xml:space="preserve">  сельсовета</w:t>
      </w:r>
      <w:r w:rsidR="00FC3C99">
        <w:rPr>
          <w:rFonts w:ascii="Times New Roman" w:hAnsi="Times New Roman"/>
          <w:sz w:val="28"/>
          <w:szCs w:val="28"/>
        </w:rPr>
        <w:t>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по устранению соответствующих нарушений.</w:t>
      </w:r>
    </w:p>
    <w:p w:rsidR="00FC3C99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 Для проведения проверки полноты и качества предоставления муниципальной услуги создается комиссия, состав которой утверждается </w:t>
      </w:r>
      <w:r w:rsidR="00FC3C99">
        <w:rPr>
          <w:rFonts w:ascii="Times New Roman" w:hAnsi="Times New Roman"/>
          <w:sz w:val="28"/>
          <w:szCs w:val="28"/>
        </w:rPr>
        <w:t>постановлением</w:t>
      </w:r>
      <w:r w:rsidR="00FC3C99" w:rsidRPr="00FC3C9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C3C99">
        <w:rPr>
          <w:rFonts w:ascii="Times New Roman" w:eastAsia="Calibri" w:hAnsi="Times New Roman" w:cs="Times New Roman"/>
          <w:sz w:val="28"/>
          <w:szCs w:val="28"/>
          <w:lang w:eastAsia="en-US"/>
        </w:rPr>
        <w:t>Главы</w:t>
      </w:r>
      <w:r w:rsidR="00FC3C99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</w:t>
      </w:r>
      <w:r w:rsidR="00FC3C99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r w:rsidR="00FC3C99">
        <w:rPr>
          <w:rFonts w:ascii="Times New Roman" w:hAnsi="Times New Roman" w:cs="Times New Roman"/>
          <w:sz w:val="28"/>
          <w:szCs w:val="28"/>
        </w:rPr>
        <w:t xml:space="preserve">  сельсовета.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работы) и внеплановый характер (по конкретному обращению).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 Акт подписывается всеми членами комиссии.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 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926F2" w:rsidRDefault="00B926F2" w:rsidP="00B926F2">
      <w:pPr>
        <w:widowControl w:val="0"/>
        <w:autoSpaceDE w:val="0"/>
        <w:autoSpaceDN w:val="0"/>
        <w:adjustRightInd w:val="0"/>
        <w:spacing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926F2" w:rsidRPr="004A1027" w:rsidRDefault="00B926F2" w:rsidP="00B926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5870">
        <w:rPr>
          <w:rFonts w:ascii="Times New Roman" w:hAnsi="Times New Roman" w:cs="Times New Roman"/>
          <w:sz w:val="28"/>
          <w:szCs w:val="28"/>
        </w:rPr>
        <w:t xml:space="preserve">5.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 Досудебный (внесудебный) порядок </w:t>
      </w:r>
    </w:p>
    <w:p w:rsidR="00B926F2" w:rsidRPr="004A1027" w:rsidRDefault="00B926F2" w:rsidP="00B926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обжалования заявителем решений и действий (бездействия) </w:t>
      </w:r>
    </w:p>
    <w:p w:rsidR="00B926F2" w:rsidRPr="004A1027" w:rsidRDefault="00B926F2" w:rsidP="00B926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сельсовета,</w:t>
      </w:r>
    </w:p>
    <w:p w:rsidR="00B926F2" w:rsidRPr="004A1027" w:rsidRDefault="00B926F2" w:rsidP="00B926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предоставляющего  муниципальную услугу, должностного лица </w:t>
      </w:r>
    </w:p>
    <w:p w:rsidR="00B926F2" w:rsidRPr="004A1027" w:rsidRDefault="00B926F2" w:rsidP="00B926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администрации Ермолаевского сельсовета, либо муниципального служащего</w:t>
      </w:r>
    </w:p>
    <w:p w:rsidR="00B926F2" w:rsidRDefault="00B926F2" w:rsidP="00B926F2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B290D" w:rsidRDefault="000B290D" w:rsidP="00B926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 Заявитель имеет право обжаловать решения и действия (бездействие)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предоставляющей муниципальную услугу, должностного лица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либо муниципального служащего, принятые (осуществляемые) в ходе предоставления муниципальной услуги, в досудебном (внесудебном) порядке.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 Заявитель имеет право обратиться с жалобой, в том числе в следующих случаях: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нарушения срока регистрации заявления заявителя о предоставлении муниципальной услуги;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нарушения срока предоставления муниципальной услуги;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E62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актами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E62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предоставления муниципальной услуги;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</w:t>
      </w:r>
      <w:r w:rsidR="00E624FA" w:rsidRPr="00E624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отказа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E624F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hAnsi="Times New Roman"/>
          <w:sz w:val="28"/>
          <w:szCs w:val="28"/>
        </w:rPr>
        <w:t xml:space="preserve"> должностного лица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Par278"/>
      <w:bookmarkEnd w:id="15"/>
      <w:r>
        <w:rPr>
          <w:rFonts w:ascii="Times New Roman" w:hAnsi="Times New Roman"/>
          <w:sz w:val="28"/>
          <w:szCs w:val="28"/>
        </w:rPr>
        <w:t>5.3. Требования к порядку подачи жалобы: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жалоба на решение, принятое </w:t>
      </w:r>
      <w:r w:rsidR="00E624F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Ермолаевского сельсовета</w:t>
      </w:r>
      <w:r w:rsidR="00E624FA">
        <w:rPr>
          <w:rFonts w:ascii="Times New Roman" w:hAnsi="Times New Roman"/>
          <w:sz w:val="28"/>
          <w:szCs w:val="28"/>
        </w:rPr>
        <w:t>, подается Г</w:t>
      </w:r>
      <w:r>
        <w:rPr>
          <w:rFonts w:ascii="Times New Roman" w:hAnsi="Times New Roman"/>
          <w:sz w:val="28"/>
          <w:szCs w:val="28"/>
        </w:rPr>
        <w:t xml:space="preserve">лаве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жалоба на действия (бездействие) муниципального служащего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E62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подается </w:t>
      </w:r>
      <w:r w:rsidR="00E624FA">
        <w:rPr>
          <w:rFonts w:ascii="Times New Roman" w:hAnsi="Times New Roman"/>
          <w:sz w:val="28"/>
          <w:szCs w:val="28"/>
        </w:rPr>
        <w:t xml:space="preserve">Главе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 Жалоба подается в письменной форме на бумажном носителе, в том числе при личном приеме заявителя, или в электронной форме. </w:t>
      </w:r>
      <w:r>
        <w:rPr>
          <w:rFonts w:ascii="Times New Roman" w:hAnsi="Times New Roman"/>
          <w:sz w:val="28"/>
          <w:szCs w:val="28"/>
        </w:rPr>
        <w:lastRenderedPageBreak/>
        <w:t>Регистрация жалобы осуществляется в день ее поступления.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5.4.1. Жалоба в письменной форме на бумажном носителе может быть подана: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непосредственно в </w:t>
      </w:r>
      <w:r w:rsidR="00E624F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Ермолаевского сельсовета</w:t>
      </w:r>
      <w:r w:rsidR="00E624FA">
        <w:rPr>
          <w:rFonts w:ascii="Times New Roman" w:hAnsi="Times New Roman"/>
          <w:sz w:val="28"/>
          <w:szCs w:val="28"/>
        </w:rPr>
        <w:t>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почтовым отправлением по месту нахождения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</w:t>
      </w:r>
      <w:r w:rsidR="00E624FA">
        <w:rPr>
          <w:rFonts w:ascii="Times New Roman" w:eastAsia="Calibri" w:hAnsi="Times New Roman" w:cs="Times New Roman"/>
          <w:sz w:val="28"/>
          <w:szCs w:val="28"/>
          <w:lang w:eastAsia="en-US"/>
        </w:rPr>
        <w:t>страции Ермолаевского сельсовет</w:t>
      </w:r>
      <w:r>
        <w:rPr>
          <w:rFonts w:ascii="Times New Roman" w:hAnsi="Times New Roman"/>
          <w:sz w:val="28"/>
          <w:szCs w:val="28"/>
        </w:rPr>
        <w:t>);</w:t>
      </w:r>
    </w:p>
    <w:p w:rsidR="000B290D" w:rsidRDefault="00E624FA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личного приема Г</w:t>
      </w:r>
      <w:r w:rsidR="000B290D">
        <w:rPr>
          <w:rFonts w:ascii="Times New Roman" w:hAnsi="Times New Roman"/>
          <w:sz w:val="28"/>
          <w:szCs w:val="28"/>
        </w:rPr>
        <w:t xml:space="preserve">лавы </w:t>
      </w:r>
      <w:r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Ермолаевского сельсовета</w:t>
      </w:r>
      <w:r w:rsidR="000B290D">
        <w:rPr>
          <w:rFonts w:ascii="Times New Roman" w:hAnsi="Times New Roman"/>
          <w:sz w:val="28"/>
          <w:szCs w:val="28"/>
        </w:rPr>
        <w:t>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7FE">
        <w:rPr>
          <w:rFonts w:ascii="Times New Roman" w:hAnsi="Times New Roman"/>
          <w:sz w:val="28"/>
          <w:szCs w:val="28"/>
        </w:rPr>
        <w:t xml:space="preserve">через </w:t>
      </w:r>
      <w:r w:rsidR="00A867FE" w:rsidRPr="00A867FE">
        <w:rPr>
          <w:rFonts w:ascii="Times New Roman" w:hAnsi="Times New Roman"/>
          <w:sz w:val="28"/>
          <w:szCs w:val="28"/>
        </w:rPr>
        <w:t>филиал</w:t>
      </w:r>
      <w:r w:rsidR="00A867FE">
        <w:rPr>
          <w:rFonts w:ascii="Times New Roman" w:hAnsi="Times New Roman"/>
          <w:sz w:val="28"/>
          <w:szCs w:val="28"/>
        </w:rPr>
        <w:t xml:space="preserve"> ГАУ НСО «МФЦ» Убинского района.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5.4.2. В электронной форме жалоба может быть подана заявителем посредством: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официального сайта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 Жалоба должна содержать: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E624F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либо муниципального служащего;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E62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5.6. </w:t>
      </w:r>
      <w:proofErr w:type="gramStart"/>
      <w:r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="00E624FA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администрацию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подлежит рассмотрению в течение 15 рабочих дней со дня ее регистрации, а </w:t>
      </w:r>
      <w:r>
        <w:rPr>
          <w:rFonts w:ascii="Times New Roman" w:hAnsi="Times New Roman"/>
          <w:sz w:val="28"/>
          <w:szCs w:val="28"/>
        </w:rPr>
        <w:lastRenderedPageBreak/>
        <w:t xml:space="preserve">в случае обжалования отказа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, должностного лица </w:t>
      </w:r>
      <w:r w:rsidR="00E624FA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E62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приеме документов у заявителя (его представителя)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</w:t>
      </w:r>
      <w:proofErr w:type="gramEnd"/>
      <w:r>
        <w:rPr>
          <w:rFonts w:ascii="Times New Roman" w:hAnsi="Times New Roman"/>
          <w:sz w:val="28"/>
          <w:szCs w:val="28"/>
        </w:rPr>
        <w:t xml:space="preserve"> ее регистрации.</w:t>
      </w:r>
    </w:p>
    <w:p w:rsidR="009B5775" w:rsidRPr="004A1027" w:rsidRDefault="00EE7229" w:rsidP="009B577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ab/>
      </w:r>
      <w:r w:rsidR="000B290D">
        <w:rPr>
          <w:rFonts w:ascii="Times New Roman" w:hAnsi="Times New Roman"/>
          <w:sz w:val="28"/>
          <w:szCs w:val="28"/>
        </w:rPr>
        <w:t>5.7. </w:t>
      </w:r>
      <w:bookmarkStart w:id="16" w:name="Par302"/>
      <w:bookmarkEnd w:id="16"/>
      <w:r w:rsidR="009B5775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случае если жалоба подана заявителем в администрацию Ермолаевского сельсовета, должностному лицу администрации Ермолаевского сельсовета, в компетенцию которого не входит принятие решения по жалобе в соответствии с </w:t>
      </w:r>
      <w:hyperlink r:id="rId27" w:anchor="Par278" w:history="1">
        <w:r w:rsidR="009B5775" w:rsidRPr="004A1027">
          <w:rPr>
            <w:rFonts w:ascii="Times New Roman" w:eastAsia="Calibri" w:hAnsi="Times New Roman" w:cs="Times New Roman"/>
            <w:color w:val="0000FF"/>
            <w:sz w:val="28"/>
            <w:u w:val="single"/>
            <w:lang w:eastAsia="en-US"/>
          </w:rPr>
          <w:t>пунктом 5.3</w:t>
        </w:r>
      </w:hyperlink>
      <w:r w:rsidR="009B5775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направляет жалобу в </w:t>
      </w:r>
      <w:proofErr w:type="gramStart"/>
      <w:r w:rsidR="009B5775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орган, уполномоченный на ее рассмотрение и в письменной форме информирует</w:t>
      </w:r>
      <w:proofErr w:type="gramEnd"/>
      <w:r w:rsidR="009B5775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заявителя о перенаправлении жалобы.</w:t>
      </w:r>
    </w:p>
    <w:p w:rsidR="000B290D" w:rsidRDefault="000B290D" w:rsidP="009B57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 По р</w:t>
      </w:r>
      <w:r w:rsidR="00EE7229">
        <w:rPr>
          <w:rFonts w:ascii="Times New Roman" w:hAnsi="Times New Roman"/>
          <w:sz w:val="28"/>
          <w:szCs w:val="28"/>
        </w:rPr>
        <w:t>езультатам рассмотрения жалобы Г</w:t>
      </w:r>
      <w:r>
        <w:rPr>
          <w:rFonts w:ascii="Times New Roman" w:hAnsi="Times New Roman"/>
          <w:sz w:val="28"/>
          <w:szCs w:val="28"/>
        </w:rPr>
        <w:t xml:space="preserve">лава </w:t>
      </w:r>
      <w:r w:rsidR="00EE7229">
        <w:rPr>
          <w:rFonts w:ascii="Times New Roman" w:hAnsi="Times New Roman"/>
          <w:sz w:val="28"/>
          <w:szCs w:val="28"/>
        </w:rPr>
        <w:t>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принимает одно из следующих решений: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EE7229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</w:t>
      </w:r>
      <w:r w:rsidR="00EE7229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Ермолаевского сельсовета</w:t>
      </w:r>
      <w:r w:rsidR="00EE72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актами </w:t>
      </w:r>
      <w:r w:rsidR="00EE7229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>, а также в иных формах;</w:t>
      </w:r>
      <w:proofErr w:type="gramEnd"/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5.9. Не позднее дня, следующего за днем принятия решения, указанного в </w:t>
      </w:r>
      <w:hyperlink r:id="rId28" w:anchor="Par302" w:history="1">
        <w:r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пункте 5.8</w:t>
        </w:r>
      </w:hyperlink>
      <w:r>
        <w:rPr>
          <w:rFonts w:ascii="Times New Roman" w:hAnsi="Times New Roman"/>
          <w:sz w:val="28"/>
          <w:szCs w:val="28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5.10. В письменном ответе по результатам рассмотрения жалобы указываются: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органа местного самоуправл</w:t>
      </w:r>
      <w:r w:rsidR="00EE7229">
        <w:rPr>
          <w:rFonts w:ascii="Times New Roman" w:hAnsi="Times New Roman"/>
          <w:sz w:val="28"/>
          <w:szCs w:val="28"/>
        </w:rPr>
        <w:t>ения муниципального образования</w:t>
      </w:r>
      <w:r>
        <w:rPr>
          <w:rFonts w:ascii="Times New Roman" w:hAnsi="Times New Roman"/>
          <w:sz w:val="28"/>
          <w:szCs w:val="28"/>
        </w:rPr>
        <w:t>, предоставляющего муниципальную услугу, рассмотревшего жалобу, должность, фамилия, имя, отчество (при наличии) должностного лица органа местного самоуправления муниципального образования, осуществляющего пред</w:t>
      </w:r>
      <w:r w:rsidR="00EE7229">
        <w:rPr>
          <w:rFonts w:ascii="Times New Roman" w:hAnsi="Times New Roman"/>
          <w:sz w:val="28"/>
          <w:szCs w:val="28"/>
        </w:rPr>
        <w:t>оставление муниципальной услуги</w:t>
      </w:r>
      <w:r>
        <w:rPr>
          <w:rFonts w:ascii="Times New Roman" w:hAnsi="Times New Roman"/>
          <w:sz w:val="28"/>
          <w:szCs w:val="28"/>
        </w:rPr>
        <w:t>, принявшего решение по жалобе;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5.11. </w:t>
      </w:r>
      <w:proofErr w:type="gramStart"/>
      <w:r>
        <w:rPr>
          <w:rFonts w:ascii="Times New Roman" w:hAnsi="Times New Roman"/>
          <w:sz w:val="28"/>
          <w:szCs w:val="28"/>
        </w:rPr>
        <w:t xml:space="preserve">Если текст письменной жалобы не поддается прочтению, ответ на </w:t>
      </w:r>
      <w:r>
        <w:rPr>
          <w:rFonts w:ascii="Times New Roman" w:hAnsi="Times New Roman"/>
          <w:sz w:val="28"/>
          <w:szCs w:val="28"/>
        </w:rPr>
        <w:lastRenderedPageBreak/>
        <w:t>жалобу не дается</w:t>
      </w:r>
      <w:r w:rsidR="00EE722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</w:t>
      </w:r>
      <w:r w:rsidR="00EE7229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>
        <w:rPr>
          <w:rFonts w:ascii="Times New Roman" w:hAnsi="Times New Roman"/>
          <w:sz w:val="28"/>
          <w:szCs w:val="28"/>
        </w:rPr>
        <w:t xml:space="preserve"> сообщается заявителю, направившему жалобу, если его фамилия (наименование) и почтовый адрес (адрес местонахождения</w:t>
      </w:r>
      <w:proofErr w:type="gramEnd"/>
      <w:r>
        <w:rPr>
          <w:rFonts w:ascii="Times New Roman" w:hAnsi="Times New Roman"/>
          <w:sz w:val="28"/>
          <w:szCs w:val="28"/>
        </w:rPr>
        <w:t>) или адрес электронной почты поддаются прочтению.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в тексте жалобы содержатся </w:t>
      </w:r>
      <w:proofErr w:type="gramStart"/>
      <w:r>
        <w:rPr>
          <w:rFonts w:ascii="Times New Roman" w:hAnsi="Times New Roman"/>
          <w:sz w:val="28"/>
          <w:szCs w:val="28"/>
        </w:rPr>
        <w:t>нецензурные</w:t>
      </w:r>
      <w:proofErr w:type="gramEnd"/>
      <w:r>
        <w:rPr>
          <w:rFonts w:ascii="Times New Roman" w:hAnsi="Times New Roman"/>
          <w:sz w:val="28"/>
          <w:szCs w:val="28"/>
        </w:rPr>
        <w:t xml:space="preserve"> либо оскорбительные выражения, угрозы жизни, здоровью и имуществу должностного лица, а также членов его семьи, должностное лицо </w:t>
      </w:r>
      <w:r w:rsidR="00EE7229" w:rsidRPr="004A1027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администрации Ермолаевского сельсовета</w:t>
      </w:r>
      <w:r w:rsidR="00EE72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Pr="00EE7229" w:rsidRDefault="000B290D" w:rsidP="00EE72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EE7229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0B290D" w:rsidRPr="00EE7229" w:rsidRDefault="000B290D" w:rsidP="00EE72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229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B290D" w:rsidRPr="00EE7229" w:rsidRDefault="000B290D" w:rsidP="00EE72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229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0B290D" w:rsidRPr="00EE7229" w:rsidRDefault="000B290D" w:rsidP="00EE72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229">
        <w:rPr>
          <w:rFonts w:ascii="Times New Roman" w:hAnsi="Times New Roman"/>
          <w:sz w:val="28"/>
          <w:szCs w:val="28"/>
        </w:rPr>
        <w:t>по предоставлению градостроительного плана</w:t>
      </w:r>
    </w:p>
    <w:p w:rsidR="000B290D" w:rsidRPr="00EE7229" w:rsidRDefault="000B290D" w:rsidP="00EE72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229">
        <w:rPr>
          <w:rFonts w:ascii="Times New Roman" w:hAnsi="Times New Roman"/>
          <w:sz w:val="28"/>
          <w:szCs w:val="28"/>
        </w:rPr>
        <w:t>земельного участка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7" w:name="Par34"/>
      <w:bookmarkEnd w:id="17"/>
      <w:r>
        <w:rPr>
          <w:rFonts w:ascii="Times New Roman" w:hAnsi="Times New Roman"/>
          <w:b/>
          <w:bCs/>
          <w:sz w:val="28"/>
          <w:szCs w:val="28"/>
        </w:rPr>
        <w:t>ГРАДОСТРОИТЕЛЬНЫЙ ПЛАН ЗЕМЕЛЬНОГО УЧАСТКА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Градостроительный план земельного участка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70"/>
        <w:gridCol w:w="77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770"/>
        <w:gridCol w:w="770"/>
      </w:tblGrid>
      <w:tr w:rsidR="000B290D" w:rsidTr="000B290D">
        <w:trPr>
          <w:trHeight w:val="91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Градостроительный план земельного участка подготовлен на основании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(реквизиты решения уполномоченного федерального органа исполнительной власти, или органа исполнительной власти субъекта Российской Федерации, или органа местного самоуправления о подготовке документации по планировке территории, либо реквизиты обращения и ф.и.о. заявителя - физического лица, либо реквизиты обращения и наименование заявителя - юридического лица о выдаче градостроительного плана земельного участка)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Местонахождение земельного участка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(субъект Российской Федерации)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(муниципальный район или городской округ)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_____________________________________________________________________________________________.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(поселение)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Кадастровый номер земельного участка _______________________________________________________________.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местоположения границ земельного участка __________________________________________________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Площадь земельного участка _________________________________________________________________________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Описание местоположения проектируемого объекта на земельном участке (объекта капитального строительства) 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 подготовлен __________________________________________________________________________________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(ф.и.о., должность уполномоченного лица, наименование органа или организации)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 __________ _______________ /___________________________/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(дата)      (подпись)                 (расшифровка подписи)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Представлен</w:t>
      </w:r>
      <w:proofErr w:type="gramEnd"/>
      <w:r>
        <w:rPr>
          <w:rFonts w:ascii="Times New Roman" w:hAnsi="Times New Roman" w:cs="Times New Roman"/>
        </w:rPr>
        <w:t xml:space="preserve"> _______________________________________________________________________________________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(наименование уполномоченного федерального органа исполнительной власти, или органа исполнительной власти</w:t>
      </w:r>
      <w:proofErr w:type="gramEnd"/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субъекта Российской Федерации, или органа местного самоуправления)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(дата)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 ________________________________________________________________________________________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(реквизиты акта Правительства Российской Федерации, или высшего исполнительного органа государственной власти субъекта Российской Федерации, или главы местной администрации об утверждении)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Чертеж градостроительного плана земельного участка и линий градостроительного регулирования </w:t>
      </w:r>
      <w:hyperlink r:id="rId29" w:anchor="Par299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&lt;1&gt;</w:t>
        </w:r>
      </w:hyperlink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225"/>
      </w:tblGrid>
      <w:tr w:rsidR="000B290D" w:rsidTr="000B290D">
        <w:tc>
          <w:tcPr>
            <w:tcW w:w="9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(масштаб)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Градостроительный план земельного участка создается на основе материалов картографических работ, выполненных в соответствии с требованиями федерального законодательства </w:t>
      </w:r>
      <w:hyperlink r:id="rId30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31" w:anchor="Par301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&lt;3&gt;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(масштаб)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Градостроительный план на линейные объекты создается на основании картографического материала, выполненного в масштабе: 1:50 000, 1:100 000, 1:200 000, 1:500 000 (при подготовке картографического материала необходимо руководствоваться требованиями федерального/регионального законодательства) </w:t>
      </w:r>
      <w:hyperlink r:id="rId32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Площадь земельного участка ______________ </w:t>
      </w:r>
      <w:proofErr w:type="gramStart"/>
      <w:r>
        <w:rPr>
          <w:rFonts w:ascii="Times New Roman" w:hAnsi="Times New Roman" w:cs="Times New Roman"/>
        </w:rPr>
        <w:t>га</w:t>
      </w:r>
      <w:proofErr w:type="gramEnd"/>
      <w:r>
        <w:rPr>
          <w:rFonts w:ascii="Times New Roman" w:hAnsi="Times New Roman" w:cs="Times New Roman"/>
        </w:rPr>
        <w:t xml:space="preserve">. </w:t>
      </w:r>
      <w:hyperlink r:id="rId33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34" w:anchor="Par301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&lt;3&gt;</w:t>
        </w:r>
      </w:hyperlink>
      <w:r>
        <w:rPr>
          <w:rFonts w:ascii="Times New Roman" w:hAnsi="Times New Roman" w:cs="Times New Roman"/>
        </w:rPr>
        <w:t xml:space="preserve">, </w:t>
      </w:r>
      <w:hyperlink r:id="rId35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чертеже градостроительного плана земельного участка указываются: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схема расположения земельного участка в окружении </w:t>
      </w:r>
      <w:proofErr w:type="spellStart"/>
      <w:proofErr w:type="gramStart"/>
      <w:r>
        <w:rPr>
          <w:rFonts w:ascii="Times New Roman" w:hAnsi="Times New Roman" w:cs="Times New Roman"/>
        </w:rPr>
        <w:t>смежно</w:t>
      </w:r>
      <w:proofErr w:type="spellEnd"/>
      <w:r>
        <w:rPr>
          <w:rFonts w:ascii="Times New Roman" w:hAnsi="Times New Roman" w:cs="Times New Roman"/>
        </w:rPr>
        <w:t xml:space="preserve"> расположенных</w:t>
      </w:r>
      <w:proofErr w:type="gramEnd"/>
      <w:r>
        <w:rPr>
          <w:rFonts w:ascii="Times New Roman" w:hAnsi="Times New Roman" w:cs="Times New Roman"/>
        </w:rPr>
        <w:t xml:space="preserve"> земельных участков (ситуационный план); </w:t>
      </w:r>
      <w:hyperlink r:id="rId36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37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границы земельного участка и координаты поворотных точек; </w:t>
      </w:r>
      <w:hyperlink r:id="rId38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39" w:anchor="Par301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&lt;3&gt;</w:t>
        </w:r>
      </w:hyperlink>
      <w:r>
        <w:rPr>
          <w:rFonts w:ascii="Times New Roman" w:hAnsi="Times New Roman" w:cs="Times New Roman"/>
        </w:rPr>
        <w:t xml:space="preserve">, </w:t>
      </w:r>
      <w:hyperlink r:id="rId40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красные линии; </w:t>
      </w:r>
      <w:hyperlink r:id="rId41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42" w:anchor="Par301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&lt;3&gt;</w:t>
        </w:r>
      </w:hyperlink>
      <w:r>
        <w:rPr>
          <w:rFonts w:ascii="Times New Roman" w:hAnsi="Times New Roman" w:cs="Times New Roman"/>
        </w:rPr>
        <w:t xml:space="preserve">, </w:t>
      </w:r>
      <w:hyperlink r:id="rId43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обозначение существующих (на  дату  предоставления  документа) объектов капитального  строительства, объектов незавершенного строительства и их номера по порядку, в том числе не соответствующих градостроительному регламенту; </w:t>
      </w:r>
      <w:hyperlink r:id="rId44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45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минимальные отступы от границ земельного участка в целях определения мест допустимого размещения объекта капитального  строительства, за пределами которых запрещено строительство; </w:t>
      </w:r>
      <w:hyperlink r:id="rId46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47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границы зон планируемого размещения объектов капитального строительства для государственных или муниципальных нужд и номера этих зон по порядку (на основании документации по планировке территории, в</w:t>
      </w:r>
      <w:proofErr w:type="gramEnd"/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соответствии</w:t>
      </w:r>
      <w:proofErr w:type="gramEnd"/>
      <w:r>
        <w:rPr>
          <w:rFonts w:ascii="Times New Roman" w:hAnsi="Times New Roman" w:cs="Times New Roman"/>
        </w:rPr>
        <w:t xml:space="preserve"> с которыми принято решение о выкупе, резервировании с последующим выкупом); </w:t>
      </w:r>
      <w:hyperlink r:id="rId48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49" w:anchor="Par301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&lt;3&gt;</w:t>
        </w:r>
      </w:hyperlink>
      <w:r>
        <w:rPr>
          <w:rFonts w:ascii="Times New Roman" w:hAnsi="Times New Roman" w:cs="Times New Roman"/>
        </w:rPr>
        <w:t xml:space="preserve">, </w:t>
      </w:r>
      <w:hyperlink r:id="rId50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места допустимого размещения объекта капитального строительства; </w:t>
      </w:r>
      <w:hyperlink r:id="rId51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52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информация  об ограничениях в использовании земельного участка (зоны охраны объектов культурного наследия, санитарно-защитные, </w:t>
      </w:r>
      <w:proofErr w:type="spellStart"/>
      <w:r>
        <w:rPr>
          <w:rFonts w:ascii="Times New Roman" w:hAnsi="Times New Roman" w:cs="Times New Roman"/>
        </w:rPr>
        <w:t>водоохранные</w:t>
      </w:r>
      <w:proofErr w:type="spellEnd"/>
      <w:r>
        <w:rPr>
          <w:rFonts w:ascii="Times New Roman" w:hAnsi="Times New Roman" w:cs="Times New Roman"/>
        </w:rPr>
        <w:t xml:space="preserve"> зоны и иные зоны); </w:t>
      </w:r>
      <w:hyperlink r:id="rId53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54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границы зон действия публичных сервитутов (при наличии); </w:t>
      </w:r>
      <w:hyperlink r:id="rId55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56" w:anchor="Par301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&lt;3&gt;</w:t>
        </w:r>
      </w:hyperlink>
      <w:r>
        <w:rPr>
          <w:rFonts w:ascii="Times New Roman" w:hAnsi="Times New Roman" w:cs="Times New Roman"/>
        </w:rPr>
        <w:t xml:space="preserve">, </w:t>
      </w:r>
      <w:hyperlink r:id="rId57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параметры разрешенного строительства. </w:t>
      </w:r>
      <w:hyperlink r:id="rId58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Чертеж градостроительного плана земельного участка разработан на топографической основе в масштабе (1:______), выполненной ________________.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(дата)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</w:t>
      </w:r>
    </w:p>
    <w:p w:rsidR="000B290D" w:rsidRDefault="000B290D" w:rsidP="00EE7229">
      <w:pPr>
        <w:pStyle w:val="ConsPlusNonformat"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кадастрового инженера)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Чертеж градостроительного плана земельного участка разработан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</w:t>
      </w:r>
    </w:p>
    <w:p w:rsidR="000B290D" w:rsidRDefault="000B290D" w:rsidP="00EE7229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(дата, наименование организации)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 Информация о разрешенном использовании земельного участка, требованиях к назначению, параметрам и размещению объекта капитального строительства </w:t>
      </w:r>
      <w:hyperlink r:id="rId59" w:anchor="Par299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&lt;1&gt;</w:t>
        </w:r>
      </w:hyperlink>
      <w:r>
        <w:rPr>
          <w:rFonts w:ascii="Times New Roman" w:hAnsi="Times New Roman" w:cs="Times New Roman"/>
        </w:rPr>
        <w:t xml:space="preserve">, </w:t>
      </w:r>
      <w:hyperlink r:id="rId60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61" w:anchor="Par301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&lt;3&gt;</w:t>
        </w:r>
      </w:hyperlink>
      <w:r>
        <w:rPr>
          <w:rFonts w:ascii="Times New Roman" w:hAnsi="Times New Roman" w:cs="Times New Roman"/>
        </w:rPr>
        <w:t xml:space="preserve">, </w:t>
      </w:r>
      <w:hyperlink r:id="rId62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___________________________________________________________________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(наименование представительного органа местного самоуправления, реквизиты акта об утверждении правил землепользования и застройки, информация обо всех предусмотренных градостроительным регламентом видах разрешенного использования земельного участка (за исключением случаев предоставления земельного участка для государственных или муниципальных нужд)</w:t>
      </w:r>
      <w:proofErr w:type="gramEnd"/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2.1. Информация о разрешенном использовании земельного участка </w:t>
      </w:r>
      <w:hyperlink r:id="rId63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64" w:anchor="Par301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&lt;3&gt;</w:t>
        </w:r>
      </w:hyperlink>
      <w:r>
        <w:rPr>
          <w:rFonts w:ascii="Times New Roman" w:hAnsi="Times New Roman" w:cs="Times New Roman"/>
        </w:rPr>
        <w:t>,</w:t>
      </w:r>
      <w:hyperlink r:id="rId65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  <w:r>
        <w:rPr>
          <w:rFonts w:ascii="Times New Roman" w:hAnsi="Times New Roman" w:cs="Times New Roman"/>
        </w:rPr>
        <w:t xml:space="preserve"> основные виды разрешенного использования земельного участка: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условно разрешенные виды использования земельного участка: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;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вспомогательные виды использования земельного участка: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_.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Требования к назначению, параметрам и размещению объекта капитального строительства на указанном земельном участке. Назначение объекта капитального строительства </w:t>
      </w:r>
      <w:hyperlink r:id="rId66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 Назначение объекта капитального строительства № ___________________, ______________________________________________________________.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(согласно чертежу) (назначение объекта капитального строительства)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2.2.1. Предельные (минимальные  и (или) максимальные) размеры земельных участков и объектов капитального строительства, в том числе площадь </w:t>
      </w:r>
      <w:hyperlink r:id="rId67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>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61"/>
        <w:gridCol w:w="970"/>
        <w:gridCol w:w="970"/>
        <w:gridCol w:w="1164"/>
        <w:gridCol w:w="970"/>
        <w:gridCol w:w="1164"/>
        <w:gridCol w:w="1067"/>
        <w:gridCol w:w="679"/>
        <w:gridCol w:w="582"/>
        <w:gridCol w:w="873"/>
      </w:tblGrid>
      <w:tr w:rsidR="000B290D" w:rsidTr="000B290D"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ККадастровый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номер земельного участка согласно чертежу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градостр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плана</w:t>
            </w:r>
          </w:p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1Длина (метров)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2Ширина (метров)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3Полоса отчуждения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4Охранные зоны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5Площадь земельного участка 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6Номер объекта кап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тр-ва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согласно чертежу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градостр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плана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7Размер (м)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8Площадь объекта кап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тр-ва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(га)</w:t>
            </w:r>
          </w:p>
        </w:tc>
      </w:tr>
      <w:tr w:rsidR="000B290D" w:rsidTr="000B290D"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0D" w:rsidRDefault="000B290D" w:rsidP="000B29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0D" w:rsidRDefault="000B290D" w:rsidP="000B29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0D" w:rsidRDefault="000B290D" w:rsidP="000B29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0D" w:rsidRDefault="000B290D" w:rsidP="000B29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0D" w:rsidRDefault="000B290D" w:rsidP="000B29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0D" w:rsidRDefault="000B290D" w:rsidP="000B29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0D" w:rsidRDefault="000B290D" w:rsidP="000B29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макс.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мин.</w:t>
            </w: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90D" w:rsidRDefault="000B290D" w:rsidP="000B29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0B290D" w:rsidTr="000B290D"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0B290D" w:rsidTr="000B290D"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2.2.2. Предельное количество этажей _____ или  предельная высота зданий, строений, сооружений ____ </w:t>
      </w:r>
      <w:proofErr w:type="gramStart"/>
      <w:r>
        <w:rPr>
          <w:rFonts w:ascii="Times New Roman" w:hAnsi="Times New Roman" w:cs="Times New Roman"/>
        </w:rPr>
        <w:t>м</w:t>
      </w:r>
      <w:proofErr w:type="gramEnd"/>
      <w:r>
        <w:rPr>
          <w:rFonts w:ascii="Times New Roman" w:hAnsi="Times New Roman" w:cs="Times New Roman"/>
        </w:rPr>
        <w:t xml:space="preserve">. </w:t>
      </w:r>
      <w:hyperlink r:id="rId68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2.2.3. Максимальный процент застройки в границах земельного участка ______% </w:t>
      </w:r>
      <w:hyperlink r:id="rId69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>.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2.2.4. Иные показатели </w:t>
      </w:r>
      <w:hyperlink r:id="rId70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>: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2.2.5. Требования к назначению, параметрам и размещению объекта капитального строительства на указанном земельном участке </w:t>
      </w:r>
      <w:hyperlink r:id="rId71" w:anchor="Par301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&lt;3&gt;</w:t>
        </w:r>
      </w:hyperlink>
      <w:r>
        <w:rPr>
          <w:rFonts w:ascii="Times New Roman" w:hAnsi="Times New Roman" w:cs="Times New Roman"/>
        </w:rPr>
        <w:t xml:space="preserve">, </w:t>
      </w:r>
      <w:hyperlink r:id="rId72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Назначение объекта капитального строительства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___________________, ___________________________________________________________________________.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(согласно чертежу)                                         (назначение объекта капитального строительства)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Предельные (минимальные и (или) максимальные) размеры </w:t>
      </w:r>
      <w:proofErr w:type="gramStart"/>
      <w:r>
        <w:rPr>
          <w:rFonts w:ascii="Times New Roman" w:hAnsi="Times New Roman" w:cs="Times New Roman"/>
        </w:rPr>
        <w:t>земельных</w:t>
      </w:r>
      <w:proofErr w:type="gramEnd"/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участков: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460"/>
        <w:gridCol w:w="1230"/>
        <w:gridCol w:w="1353"/>
        <w:gridCol w:w="1599"/>
        <w:gridCol w:w="1476"/>
        <w:gridCol w:w="1722"/>
      </w:tblGrid>
      <w:tr w:rsidR="000B290D" w:rsidTr="000B290D"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Номер участка согласно чертежу градостроительного плана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(м)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Ширина (м)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Полоса отчуждения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Охранные зоны</w:t>
            </w:r>
          </w:p>
        </w:tc>
      </w:tr>
      <w:tr w:rsidR="000B290D" w:rsidTr="000B290D"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B290D" w:rsidRDefault="000B290D" w:rsidP="000B29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1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Информация о расположенных в границах земельного участка объектах капитального строительства и объектах культурного наследия </w:t>
      </w:r>
      <w:hyperlink r:id="rId73" w:anchor="Par299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&lt;1&gt;</w:t>
        </w:r>
      </w:hyperlink>
      <w:r>
        <w:rPr>
          <w:rFonts w:ascii="Times New Roman" w:hAnsi="Times New Roman" w:cs="Times New Roman"/>
        </w:rPr>
        <w:t xml:space="preserve">, </w:t>
      </w:r>
      <w:hyperlink r:id="rId74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75" w:anchor="Par301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&lt;3&gt;</w:t>
        </w:r>
      </w:hyperlink>
      <w:r>
        <w:rPr>
          <w:rFonts w:ascii="Times New Roman" w:hAnsi="Times New Roman" w:cs="Times New Roman"/>
        </w:rPr>
        <w:t>,</w:t>
      </w:r>
      <w:hyperlink r:id="rId76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Объекты капитального строительства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__________________________, ___________________________________________________________________,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(согласно чертежу (назначение объекта капитального градостроительного плана) строительства) инвентаризационный или кадастровый номер _________________________________________________________,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технический или кадастровый паспорт объекта подготовлен 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(дата)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(наименование организации (органа) государственного кадастрового учета объектов недвижимости или государственного технического учета и технической инвентаризации объектов капитального строительства)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 Объекты, включенные в единый государственный реестр объектов культурного наследия (памятников истории и культуры) народов Российской Федерации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__________________________, ____________________________________________________________________,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proofErr w:type="gramStart"/>
      <w:r>
        <w:rPr>
          <w:rFonts w:ascii="Times New Roman" w:hAnsi="Times New Roman" w:cs="Times New Roman"/>
        </w:rPr>
        <w:t>(согласно чертежу                       (назначение объекта культурного</w:t>
      </w:r>
      <w:proofErr w:type="gramEnd"/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proofErr w:type="gramStart"/>
      <w:r>
        <w:rPr>
          <w:rFonts w:ascii="Times New Roman" w:hAnsi="Times New Roman" w:cs="Times New Roman"/>
        </w:rPr>
        <w:t>градостроительного плана)                                      наследия)</w:t>
      </w:r>
      <w:proofErr w:type="gramEnd"/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государственной власти, принявшего решение о включении выявленного объекта культурного наследия в реестр, реквизиты этого решения)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регистрационный номер в реестре _________________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________________________________________________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(дата)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Информация о разделении земельного участка </w:t>
      </w:r>
      <w:hyperlink r:id="rId77" w:anchor="Par300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&lt;2&gt;</w:t>
        </w:r>
      </w:hyperlink>
      <w:r>
        <w:rPr>
          <w:rFonts w:ascii="Times New Roman" w:hAnsi="Times New Roman" w:cs="Times New Roman"/>
        </w:rPr>
        <w:t xml:space="preserve">, </w:t>
      </w:r>
      <w:hyperlink r:id="rId78" w:anchor="Par301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&lt;3&gt;</w:t>
        </w:r>
      </w:hyperlink>
      <w:r>
        <w:rPr>
          <w:rFonts w:ascii="Times New Roman" w:hAnsi="Times New Roman" w:cs="Times New Roman"/>
        </w:rPr>
        <w:t xml:space="preserve">, </w:t>
      </w:r>
      <w:hyperlink r:id="rId79" w:anchor="Par302" w:history="1">
        <w:r>
          <w:rPr>
            <w:rStyle w:val="aa"/>
            <w:rFonts w:ascii="Times New Roman" w:hAnsi="Times New Roman" w:cs="Times New Roman"/>
            <w:color w:val="auto"/>
            <w:u w:val="none"/>
          </w:rPr>
          <w:t>&lt;4&gt;</w:t>
        </w:r>
      </w:hyperlink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</w:t>
      </w:r>
      <w:r w:rsidR="00EE7229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.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реквизиты документа, определяющего возможность или невозможность разделения)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--------------------------------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8" w:name="Par299"/>
      <w:bookmarkEnd w:id="18"/>
      <w:r>
        <w:rPr>
          <w:rFonts w:ascii="Times New Roman" w:hAnsi="Times New Roman"/>
          <w:sz w:val="24"/>
          <w:szCs w:val="24"/>
        </w:rPr>
        <w:t>&lt;1</w:t>
      </w:r>
      <w:proofErr w:type="gramStart"/>
      <w:r>
        <w:rPr>
          <w:rFonts w:ascii="Times New Roman" w:hAnsi="Times New Roman"/>
          <w:sz w:val="24"/>
          <w:szCs w:val="24"/>
        </w:rPr>
        <w:t>&gt; П</w:t>
      </w:r>
      <w:proofErr w:type="gramEnd"/>
      <w:r>
        <w:rPr>
          <w:rFonts w:ascii="Times New Roman" w:hAnsi="Times New Roman"/>
          <w:sz w:val="24"/>
          <w:szCs w:val="24"/>
        </w:rPr>
        <w:t>ри отсутствии правил землепользования и застройки, но не позднее 1 января 2012 года заполняется на основании документации по планировке территории.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9" w:name="Par300"/>
      <w:bookmarkEnd w:id="19"/>
      <w:r>
        <w:rPr>
          <w:rFonts w:ascii="Times New Roman" w:hAnsi="Times New Roman"/>
          <w:sz w:val="24"/>
          <w:szCs w:val="24"/>
        </w:rPr>
        <w:t>&lt;2</w:t>
      </w:r>
      <w:proofErr w:type="gramStart"/>
      <w:r>
        <w:rPr>
          <w:rFonts w:ascii="Times New Roman" w:hAnsi="Times New Roman"/>
          <w:sz w:val="24"/>
          <w:szCs w:val="24"/>
        </w:rPr>
        <w:t>&gt; З</w:t>
      </w:r>
      <w:proofErr w:type="gramEnd"/>
      <w:r>
        <w:rPr>
          <w:rFonts w:ascii="Times New Roman" w:hAnsi="Times New Roman"/>
          <w:sz w:val="24"/>
          <w:szCs w:val="24"/>
        </w:rPr>
        <w:t>аполняется на земельные участки, на которые действие градостроительного регламента распространяется.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20" w:name="Par301"/>
      <w:bookmarkEnd w:id="20"/>
      <w:r>
        <w:rPr>
          <w:rFonts w:ascii="Times New Roman" w:hAnsi="Times New Roman"/>
          <w:sz w:val="24"/>
          <w:szCs w:val="24"/>
        </w:rPr>
        <w:t>&lt;3</w:t>
      </w:r>
      <w:proofErr w:type="gramStart"/>
      <w:r>
        <w:rPr>
          <w:rFonts w:ascii="Times New Roman" w:hAnsi="Times New Roman"/>
          <w:sz w:val="24"/>
          <w:szCs w:val="24"/>
        </w:rPr>
        <w:t>&gt; З</w:t>
      </w:r>
      <w:proofErr w:type="gramEnd"/>
      <w:r>
        <w:rPr>
          <w:rFonts w:ascii="Times New Roman" w:hAnsi="Times New Roman"/>
          <w:sz w:val="24"/>
          <w:szCs w:val="24"/>
        </w:rPr>
        <w:t>аполняется на земельный участок, на который градостроительный регламент не устанавливается.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&lt;4</w:t>
      </w:r>
      <w:proofErr w:type="gramStart"/>
      <w:r>
        <w:rPr>
          <w:rFonts w:ascii="Times New Roman" w:hAnsi="Times New Roman"/>
          <w:sz w:val="24"/>
          <w:szCs w:val="24"/>
        </w:rPr>
        <w:t>&gt; З</w:t>
      </w:r>
      <w:proofErr w:type="gramEnd"/>
      <w:r>
        <w:rPr>
          <w:rFonts w:ascii="Times New Roman" w:hAnsi="Times New Roman"/>
          <w:sz w:val="24"/>
          <w:szCs w:val="24"/>
        </w:rPr>
        <w:t>аполняется на земельный участок, на который градостроительный регламент не распространяется.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Pr="00EE7229" w:rsidRDefault="000B290D" w:rsidP="00EE72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EE7229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0B290D" w:rsidRPr="00EE7229" w:rsidRDefault="000B290D" w:rsidP="00EE72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229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B290D" w:rsidRPr="00EE7229" w:rsidRDefault="000B290D" w:rsidP="00EE72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229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0B290D" w:rsidRPr="00EE7229" w:rsidRDefault="000B290D" w:rsidP="00EE72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229">
        <w:rPr>
          <w:rFonts w:ascii="Times New Roman" w:hAnsi="Times New Roman"/>
          <w:sz w:val="28"/>
          <w:szCs w:val="28"/>
        </w:rPr>
        <w:t>по предоставлению градостроительного плана</w:t>
      </w:r>
    </w:p>
    <w:p w:rsidR="000B290D" w:rsidRPr="00EE7229" w:rsidRDefault="000B290D" w:rsidP="00EE72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E7229">
        <w:rPr>
          <w:rFonts w:ascii="Times New Roman" w:hAnsi="Times New Roman"/>
          <w:sz w:val="28"/>
          <w:szCs w:val="28"/>
        </w:rPr>
        <w:t>земельного участка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EE72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Par573"/>
      <w:bookmarkEnd w:id="21"/>
      <w:r>
        <w:rPr>
          <w:rFonts w:ascii="Times New Roman" w:hAnsi="Times New Roman" w:cs="Times New Roman"/>
          <w:sz w:val="28"/>
          <w:szCs w:val="28"/>
        </w:rPr>
        <w:t>ОБРАЗЕЦ ЗАЯВЛЕНИЯ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290D" w:rsidRDefault="000B290D" w:rsidP="00EE72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юридического лица:</w:t>
      </w:r>
    </w:p>
    <w:p w:rsidR="000B290D" w:rsidRDefault="000B290D" w:rsidP="00EE72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бланк организации с указанием реквизитов</w:t>
      </w:r>
    </w:p>
    <w:p w:rsidR="000B290D" w:rsidRDefault="000B290D" w:rsidP="00EE72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EE7229">
        <w:rPr>
          <w:rFonts w:ascii="Times New Roman" w:hAnsi="Times New Roman" w:cs="Times New Roman"/>
          <w:sz w:val="28"/>
          <w:szCs w:val="28"/>
        </w:rPr>
        <w:t>_______________</w:t>
      </w:r>
    </w:p>
    <w:p w:rsidR="000B290D" w:rsidRPr="00EE7229" w:rsidRDefault="000B290D" w:rsidP="00EE7229">
      <w:pPr>
        <w:pStyle w:val="ConsPlusNonformat"/>
        <w:jc w:val="right"/>
        <w:rPr>
          <w:rFonts w:ascii="Times New Roman" w:hAnsi="Times New Roman" w:cs="Times New Roman"/>
        </w:rPr>
      </w:pPr>
      <w:r w:rsidRPr="00EE7229">
        <w:rPr>
          <w:rFonts w:ascii="Times New Roman" w:hAnsi="Times New Roman" w:cs="Times New Roman"/>
        </w:rPr>
        <w:t>(наименование юридического лица, организационно-правовая форма, ИНН организации, КПП организации, ОГРН организации, адрес в Российской Федерации организации)</w:t>
      </w:r>
    </w:p>
    <w:p w:rsidR="000B290D" w:rsidRDefault="000B290D" w:rsidP="00EE72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B290D" w:rsidRDefault="000B290D" w:rsidP="00EE72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физического лица:</w:t>
      </w:r>
    </w:p>
    <w:p w:rsidR="000B290D" w:rsidRDefault="000B290D" w:rsidP="00EE72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EE7229">
        <w:rPr>
          <w:rFonts w:ascii="Times New Roman" w:hAnsi="Times New Roman" w:cs="Times New Roman"/>
          <w:sz w:val="28"/>
          <w:szCs w:val="28"/>
        </w:rPr>
        <w:t>___________</w:t>
      </w:r>
    </w:p>
    <w:p w:rsidR="000B290D" w:rsidRPr="00EE7229" w:rsidRDefault="000B290D" w:rsidP="00EE7229">
      <w:pPr>
        <w:pStyle w:val="ConsPlusNonformat"/>
        <w:jc w:val="right"/>
        <w:rPr>
          <w:rFonts w:ascii="Times New Roman" w:hAnsi="Times New Roman" w:cs="Times New Roman"/>
        </w:rPr>
      </w:pPr>
      <w:r w:rsidRPr="00EE7229">
        <w:rPr>
          <w:rFonts w:ascii="Times New Roman" w:hAnsi="Times New Roman" w:cs="Times New Roman"/>
        </w:rPr>
        <w:t>(фамилия, имя, отчество, адрес места жительства)</w:t>
      </w:r>
    </w:p>
    <w:p w:rsidR="000B290D" w:rsidRDefault="000B290D" w:rsidP="00EE72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0B290D" w:rsidRDefault="000B290D" w:rsidP="00EE72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 от _______________                           ______________________________</w:t>
      </w:r>
    </w:p>
    <w:p w:rsidR="000B290D" w:rsidRPr="00EE7229" w:rsidRDefault="000B290D" w:rsidP="00EE7229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E7229">
        <w:rPr>
          <w:rFonts w:ascii="Times New Roman" w:hAnsi="Times New Roman" w:cs="Times New Roman"/>
        </w:rPr>
        <w:t>(наименование органа местного  самоуправления муниципального образования)</w:t>
      </w:r>
    </w:p>
    <w:p w:rsidR="000B290D" w:rsidRPr="00EE7229" w:rsidRDefault="000B290D" w:rsidP="00EE7229">
      <w:pPr>
        <w:pStyle w:val="ConsPlusNonformat"/>
        <w:ind w:firstLine="708"/>
        <w:jc w:val="right"/>
        <w:rPr>
          <w:rFonts w:ascii="Times New Roman" w:hAnsi="Times New Roman" w:cs="Times New Roman"/>
        </w:rPr>
      </w:pPr>
    </w:p>
    <w:p w:rsidR="000B290D" w:rsidRDefault="000B290D" w:rsidP="000B290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градостроительный план земельного участка площадью __________ кв. м с местонахождением: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область, </w:t>
      </w:r>
      <w:r w:rsidR="004233CF">
        <w:rPr>
          <w:rFonts w:ascii="Times New Roman" w:hAnsi="Times New Roman" w:cs="Times New Roman"/>
          <w:sz w:val="28"/>
          <w:szCs w:val="28"/>
        </w:rPr>
        <w:t>поселок</w:t>
      </w:r>
      <w:r>
        <w:rPr>
          <w:rFonts w:ascii="Times New Roman" w:hAnsi="Times New Roman" w:cs="Times New Roman"/>
          <w:sz w:val="28"/>
          <w:szCs w:val="28"/>
        </w:rPr>
        <w:t xml:space="preserve"> ___________, _</w:t>
      </w:r>
      <w:r w:rsidR="00EE7229">
        <w:rPr>
          <w:rFonts w:ascii="Times New Roman" w:hAnsi="Times New Roman" w:cs="Times New Roman"/>
          <w:sz w:val="28"/>
          <w:szCs w:val="28"/>
        </w:rPr>
        <w:t xml:space="preserve">________________ район, 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EE7229">
        <w:rPr>
          <w:rFonts w:ascii="Times New Roman" w:hAnsi="Times New Roman" w:cs="Times New Roman"/>
          <w:sz w:val="28"/>
          <w:szCs w:val="28"/>
        </w:rPr>
        <w:t>__________________________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B290D" w:rsidRPr="00EE7229" w:rsidRDefault="000B290D" w:rsidP="00EE7229">
      <w:pPr>
        <w:pStyle w:val="ConsPlusNonformat"/>
        <w:jc w:val="center"/>
        <w:rPr>
          <w:rFonts w:ascii="Times New Roman" w:hAnsi="Times New Roman" w:cs="Times New Roman"/>
        </w:rPr>
      </w:pPr>
      <w:r w:rsidRPr="00EE7229">
        <w:rPr>
          <w:rFonts w:ascii="Times New Roman" w:hAnsi="Times New Roman" w:cs="Times New Roman"/>
        </w:rPr>
        <w:t>(описание местоположения границ земельного участка)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кадастровый номер земельного участка ____________________________________,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постановки на государственный кадастровый учет ______________________,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(для земельного участка) предназначенного для строительства (реконструкции) _____________________________________</w:t>
      </w:r>
      <w:r w:rsidR="00EE7229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B290D" w:rsidRPr="00EE7229" w:rsidRDefault="000B290D" w:rsidP="00EE7229">
      <w:pPr>
        <w:pStyle w:val="ConsPlusNonformat"/>
        <w:jc w:val="center"/>
        <w:rPr>
          <w:rFonts w:ascii="Times New Roman" w:hAnsi="Times New Roman" w:cs="Times New Roman"/>
        </w:rPr>
      </w:pPr>
      <w:r w:rsidRPr="00EE7229">
        <w:rPr>
          <w:rFonts w:ascii="Times New Roman" w:hAnsi="Times New Roman" w:cs="Times New Roman"/>
        </w:rPr>
        <w:t xml:space="preserve">(наименование объекта, дата и номер решения комиссии </w:t>
      </w:r>
      <w:hyperlink r:id="rId80" w:anchor="Par616" w:history="1">
        <w:r w:rsidRPr="00EE7229">
          <w:rPr>
            <w:rStyle w:val="aa"/>
            <w:rFonts w:ascii="Times New Roman" w:hAnsi="Times New Roman" w:cs="Times New Roman"/>
            <w:color w:val="auto"/>
            <w:u w:val="none"/>
          </w:rPr>
          <w:t>&lt;*&gt;</w:t>
        </w:r>
      </w:hyperlink>
      <w:r w:rsidRPr="00EE7229">
        <w:rPr>
          <w:rFonts w:ascii="Times New Roman" w:hAnsi="Times New Roman" w:cs="Times New Roman"/>
        </w:rPr>
        <w:t>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EE7229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0B290D" w:rsidRPr="00EE7229" w:rsidRDefault="000B290D" w:rsidP="00EE7229">
      <w:pPr>
        <w:pStyle w:val="ConsPlusNonformat"/>
        <w:jc w:val="center"/>
        <w:rPr>
          <w:rFonts w:ascii="Times New Roman" w:hAnsi="Times New Roman" w:cs="Times New Roman"/>
        </w:rPr>
      </w:pPr>
      <w:r w:rsidRPr="00EE7229">
        <w:rPr>
          <w:rFonts w:ascii="Times New Roman" w:hAnsi="Times New Roman" w:cs="Times New Roman"/>
        </w:rPr>
        <w:t>(вид разрешенного использования земельного участка)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EE7229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290D" w:rsidRPr="00EE7229" w:rsidRDefault="000B290D" w:rsidP="00EE7229">
      <w:pPr>
        <w:pStyle w:val="ConsPlusNonformat"/>
        <w:rPr>
          <w:rFonts w:ascii="Times New Roman" w:hAnsi="Times New Roman" w:cs="Times New Roman"/>
        </w:rPr>
      </w:pPr>
      <w:r w:rsidRPr="00EE7229">
        <w:rPr>
          <w:rFonts w:ascii="Times New Roman" w:hAnsi="Times New Roman" w:cs="Times New Roman"/>
        </w:rPr>
        <w:t>(информация о наличии и размере санитарно-защитной зоны в соответствии</w:t>
      </w:r>
      <w:r w:rsidR="00EE7229">
        <w:rPr>
          <w:rFonts w:ascii="Times New Roman" w:hAnsi="Times New Roman" w:cs="Times New Roman"/>
        </w:rPr>
        <w:t xml:space="preserve"> </w:t>
      </w:r>
      <w:r w:rsidRPr="00EE7229">
        <w:rPr>
          <w:rFonts w:ascii="Times New Roman" w:hAnsi="Times New Roman" w:cs="Times New Roman"/>
        </w:rPr>
        <w:t xml:space="preserve">с </w:t>
      </w:r>
      <w:hyperlink r:id="rId81" w:history="1">
        <w:proofErr w:type="spellStart"/>
        <w:r w:rsidRPr="00EE7229">
          <w:rPr>
            <w:rStyle w:val="aa"/>
            <w:rFonts w:ascii="Times New Roman" w:hAnsi="Times New Roman" w:cs="Times New Roman"/>
            <w:color w:val="auto"/>
            <w:u w:val="none"/>
          </w:rPr>
          <w:t>СанПиН</w:t>
        </w:r>
        <w:proofErr w:type="spellEnd"/>
        <w:r w:rsidRPr="00EE7229">
          <w:rPr>
            <w:rStyle w:val="aa"/>
            <w:rFonts w:ascii="Times New Roman" w:hAnsi="Times New Roman" w:cs="Times New Roman"/>
            <w:color w:val="auto"/>
            <w:u w:val="none"/>
          </w:rPr>
          <w:t xml:space="preserve"> 2.2.1/2.1.1.1200-03</w:t>
        </w:r>
      </w:hyperlink>
      <w:r w:rsidRPr="00EE7229">
        <w:rPr>
          <w:rFonts w:ascii="Times New Roman" w:hAnsi="Times New Roman" w:cs="Times New Roman"/>
        </w:rPr>
        <w:t xml:space="preserve"> «Санитарно-защитные зоны и санитарная</w:t>
      </w:r>
      <w:r w:rsidR="00EE7229">
        <w:rPr>
          <w:rFonts w:ascii="Times New Roman" w:hAnsi="Times New Roman" w:cs="Times New Roman"/>
        </w:rPr>
        <w:t xml:space="preserve"> </w:t>
      </w:r>
      <w:r w:rsidRPr="00EE7229">
        <w:rPr>
          <w:rFonts w:ascii="Times New Roman" w:hAnsi="Times New Roman" w:cs="Times New Roman"/>
        </w:rPr>
        <w:t>классификация предприятий, сооружений и иных объектов»)</w:t>
      </w:r>
    </w:p>
    <w:p w:rsidR="000B290D" w:rsidRDefault="000B290D" w:rsidP="00EE722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B290D" w:rsidRDefault="000B290D" w:rsidP="00EE722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Ф.И.О., должность, подпись руководителя (для юридического лица)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Ф.И.О., подпись (для физического лица)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Контактное лицо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телефоны</w:t>
      </w:r>
    </w:p>
    <w:p w:rsidR="000B290D" w:rsidRDefault="000B290D" w:rsidP="000B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B290D" w:rsidRDefault="000B290D" w:rsidP="000B290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616"/>
      <w:bookmarkEnd w:id="22"/>
      <w:r>
        <w:rPr>
          <w:rFonts w:ascii="Times New Roman" w:hAnsi="Times New Roman" w:cs="Times New Roman"/>
          <w:sz w:val="28"/>
          <w:szCs w:val="28"/>
        </w:rPr>
        <w:t xml:space="preserve">Примечания:  &lt;*&gt;  -  в случае если с заявлением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обращается религиозная организация в заявлении указывается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информация о решении комиссии по рассмотрению обращений религиозных объединений по вопросу земельных и имущественных отношений с положительными рекомендациями по вопросу строительства (реконструкции) объекта капитального строительства на указанном в заявлении земельном участке.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23" w:name="Par627"/>
      <w:bookmarkEnd w:id="23"/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4233CF" w:rsidRDefault="004233CF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0B290D" w:rsidRPr="004233CF" w:rsidRDefault="000B290D" w:rsidP="004233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4233CF"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0B290D" w:rsidRPr="004233CF" w:rsidRDefault="000B290D" w:rsidP="004233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233CF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B290D" w:rsidRPr="004233CF" w:rsidRDefault="000B290D" w:rsidP="004233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233CF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0B290D" w:rsidRPr="004233CF" w:rsidRDefault="000B290D" w:rsidP="004233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233CF">
        <w:rPr>
          <w:rFonts w:ascii="Times New Roman" w:hAnsi="Times New Roman"/>
          <w:sz w:val="28"/>
          <w:szCs w:val="28"/>
        </w:rPr>
        <w:t xml:space="preserve">по предоставлению </w:t>
      </w:r>
      <w:proofErr w:type="gramStart"/>
      <w:r w:rsidRPr="004233CF">
        <w:rPr>
          <w:rFonts w:ascii="Times New Roman" w:hAnsi="Times New Roman"/>
          <w:sz w:val="28"/>
          <w:szCs w:val="28"/>
        </w:rPr>
        <w:t>градостроительного</w:t>
      </w:r>
      <w:proofErr w:type="gramEnd"/>
      <w:r w:rsidRPr="004233CF">
        <w:rPr>
          <w:rFonts w:ascii="Times New Roman" w:hAnsi="Times New Roman"/>
          <w:sz w:val="28"/>
          <w:szCs w:val="28"/>
        </w:rPr>
        <w:t xml:space="preserve"> </w:t>
      </w:r>
    </w:p>
    <w:p w:rsidR="000B290D" w:rsidRPr="004233CF" w:rsidRDefault="000B290D" w:rsidP="004233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233CF">
        <w:rPr>
          <w:rFonts w:ascii="Times New Roman" w:hAnsi="Times New Roman"/>
          <w:sz w:val="28"/>
          <w:szCs w:val="28"/>
        </w:rPr>
        <w:t xml:space="preserve">плана земельного участка </w:t>
      </w:r>
    </w:p>
    <w:p w:rsidR="000B290D" w:rsidRPr="004233CF" w:rsidRDefault="000B290D" w:rsidP="004233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290D" w:rsidRDefault="000B290D" w:rsidP="00423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4" w:name="Par635"/>
      <w:bookmarkEnd w:id="24"/>
    </w:p>
    <w:p w:rsidR="000B290D" w:rsidRDefault="000B290D" w:rsidP="00423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</w:t>
      </w:r>
    </w:p>
    <w:p w:rsidR="000B290D" w:rsidRDefault="000B290D" w:rsidP="00423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последовательности административных процедур</w:t>
      </w:r>
    </w:p>
    <w:p w:rsidR="000B290D" w:rsidRDefault="000B290D" w:rsidP="004233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муниципальной услуги по предоставлению градостроительного плана земельного участка</w:t>
      </w: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0B290D" w:rsidRDefault="000B290D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0B290D" w:rsidRDefault="00EA6D04" w:rsidP="000B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EA6D04">
        <w:rPr>
          <w:rFonts w:ascii="Calibri" w:eastAsia="Calibri" w:hAnsi="Calibri"/>
          <w:lang w:eastAsia="en-US"/>
        </w:rPr>
        <w:pict>
          <v:rect id="_x0000_s1026" style="position:absolute;left:0;text-align:left;margin-left:336.25pt;margin-top:5.2pt;width:163.8pt;height:65.2pt;z-index:251654656">
            <v:textbox style="mso-next-textbox:#_x0000_s1026">
              <w:txbxContent>
                <w:p w:rsidR="007B59A5" w:rsidRDefault="007B59A5" w:rsidP="000B290D">
                  <w:pPr>
                    <w:pStyle w:val="ConsPlusNonformat"/>
                    <w:spacing w:before="120" w:after="120"/>
                    <w:ind w:left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Отказ в приеме заявления о предоставлении муниципальной услуги</w:t>
                  </w:r>
                </w:p>
              </w:txbxContent>
            </v:textbox>
          </v:rect>
        </w:pict>
      </w:r>
      <w:r w:rsidRPr="00EA6D04">
        <w:rPr>
          <w:rFonts w:ascii="Calibri" w:eastAsia="Calibri" w:hAnsi="Calibri"/>
          <w:lang w:eastAsia="en-US"/>
        </w:rPr>
        <w:pict>
          <v:rect id="_x0000_s1031" style="position:absolute;left:0;text-align:left;margin-left:-19.7pt;margin-top:7.9pt;width:328.9pt;height:31.65pt;z-index:251655680">
            <v:textbox style="mso-next-textbox:#_x0000_s1031">
              <w:txbxContent>
                <w:p w:rsidR="007B59A5" w:rsidRDefault="007B59A5" w:rsidP="000B290D">
                  <w:pPr>
                    <w:pStyle w:val="ConsPlusNonformat"/>
                    <w:spacing w:before="120" w:after="120"/>
                    <w:ind w:left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заявления о предоставлении муниципальной услуги</w:t>
                  </w:r>
                </w:p>
              </w:txbxContent>
            </v:textbox>
          </v:rect>
        </w:pict>
      </w:r>
    </w:p>
    <w:p w:rsidR="000B290D" w:rsidRDefault="00EA6D04" w:rsidP="000B290D">
      <w:pPr>
        <w:widowControl w:val="0"/>
        <w:tabs>
          <w:tab w:val="center" w:pos="4960"/>
          <w:tab w:val="left" w:pos="64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EA6D04">
        <w:rPr>
          <w:rFonts w:ascii="Calibri" w:eastAsia="Calibri" w:hAnsi="Calibri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09.2pt;margin-top:11.45pt;width:26.1pt;height:0;z-index:251656704" o:connectortype="straight">
            <v:stroke endarrow="block"/>
          </v:shape>
        </w:pict>
      </w:r>
      <w:r w:rsidR="000B290D">
        <w:rPr>
          <w:rFonts w:ascii="Times New Roman" w:hAnsi="Times New Roman"/>
          <w:sz w:val="28"/>
          <w:szCs w:val="28"/>
        </w:rPr>
        <w:tab/>
      </w:r>
      <w:r w:rsidRPr="00EA6D04">
        <w:rPr>
          <w:rFonts w:ascii="Calibri" w:eastAsia="Calibri" w:hAnsi="Calibri"/>
          <w:lang w:eastAsia="en-US"/>
        </w:rPr>
        <w:pict>
          <v:shape id="_x0000_s1030" type="#_x0000_t32" style="position:absolute;left:0;text-align:left;margin-left:202.95pt;margin-top:103.7pt;width:0;height:32.95pt;z-index:251657728;mso-position-horizontal-relative:text;mso-position-vertical-relative:text" o:connectortype="straight">
            <v:stroke endarrow="block"/>
          </v:shape>
        </w:pict>
      </w:r>
      <w:r w:rsidRPr="00EA6D04">
        <w:rPr>
          <w:rFonts w:ascii="Calibri" w:eastAsia="Calibri" w:hAnsi="Calibri"/>
          <w:lang w:eastAsia="en-US"/>
        </w:rPr>
        <w:pict>
          <v:shape id="_x0000_s1027" type="#_x0000_t32" style="position:absolute;left:0;text-align:left;margin-left:202.85pt;margin-top:29.9pt;width:.1pt;height:37.4pt;z-index:251658752;mso-position-horizontal-relative:text;mso-position-vertical-relative:text" o:connectortype="straight">
            <v:stroke endarrow="block"/>
          </v:shape>
        </w:pict>
      </w:r>
      <w:r w:rsidRPr="00EA6D04">
        <w:rPr>
          <w:rFonts w:ascii="Calibri" w:eastAsia="Calibri" w:hAnsi="Calibri"/>
          <w:lang w:eastAsia="en-US"/>
        </w:rPr>
        <w:pict>
          <v:rect id="_x0000_s1028" style="position:absolute;left:0;text-align:left;margin-left:-2.15pt;margin-top:67.3pt;width:405.75pt;height:36.4pt;z-index:251659776;mso-position-horizontal-relative:text;mso-position-vertical-relative:text">
            <v:textbox style="mso-next-textbox:#_x0000_s1028">
              <w:txbxContent>
                <w:p w:rsidR="007B59A5" w:rsidRDefault="007B59A5" w:rsidP="000B290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outlineLvl w:val="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Рассмотрение документов на получение муниципальной</w:t>
                  </w:r>
                  <w:r w:rsidR="004233CF">
                    <w:rPr>
                      <w:rFonts w:ascii="Times New Roman" w:hAnsi="Times New Roman"/>
                      <w:sz w:val="24"/>
                      <w:szCs w:val="24"/>
                    </w:rPr>
                    <w:t xml:space="preserve"> услуги</w:t>
                  </w:r>
                </w:p>
                <w:p w:rsidR="007B59A5" w:rsidRDefault="007B59A5" w:rsidP="000B290D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услуги, подготовка и утверждение градостроительного плана</w:t>
                  </w:r>
                </w:p>
                <w:p w:rsidR="007B59A5" w:rsidRDefault="007B59A5" w:rsidP="000B290D">
                  <w:pPr>
                    <w:rPr>
                      <w:rFonts w:ascii="Calibri" w:hAnsi="Calibri"/>
                    </w:rPr>
                  </w:pPr>
                </w:p>
              </w:txbxContent>
            </v:textbox>
          </v:rect>
        </w:pict>
      </w:r>
      <w:r w:rsidRPr="00EA6D04">
        <w:rPr>
          <w:rFonts w:ascii="Calibri" w:eastAsia="Calibri" w:hAnsi="Calibri"/>
          <w:lang w:eastAsia="en-US"/>
        </w:rPr>
        <w:pict>
          <v:rect id="_x0000_s1029" style="position:absolute;left:0;text-align:left;margin-left:-2.15pt;margin-top:136.65pt;width:405.75pt;height:32.2pt;z-index:251660800;mso-position-horizontal-relative:text;mso-position-vertical-relative:text">
            <v:textbox style="mso-next-textbox:#_x0000_s1029">
              <w:txbxContent>
                <w:p w:rsidR="007B59A5" w:rsidRDefault="007B59A5" w:rsidP="000B290D">
                  <w:pPr>
                    <w:pStyle w:val="ConsPlusNonformat"/>
                    <w:spacing w:before="120" w:after="120"/>
                    <w:ind w:left="14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градостроительного плана земельного участка</w:t>
                  </w:r>
                </w:p>
                <w:p w:rsidR="007B59A5" w:rsidRDefault="007B59A5" w:rsidP="000B290D">
                  <w:pPr>
                    <w:rPr>
                      <w:rFonts w:ascii="Calibri" w:hAnsi="Calibri" w:cs="Times New Roman"/>
                    </w:rPr>
                  </w:pPr>
                </w:p>
              </w:txbxContent>
            </v:textbox>
          </v:rect>
        </w:pict>
      </w:r>
      <w:r w:rsidR="000B290D">
        <w:rPr>
          <w:rFonts w:ascii="Times New Roman" w:hAnsi="Times New Roman"/>
          <w:sz w:val="28"/>
          <w:szCs w:val="28"/>
        </w:rPr>
        <w:tab/>
      </w:r>
    </w:p>
    <w:p w:rsidR="000B290D" w:rsidRDefault="000B290D" w:rsidP="000B290D">
      <w:pPr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rPr>
          <w:rFonts w:ascii="Times New Roman" w:hAnsi="Times New Roman"/>
          <w:sz w:val="28"/>
          <w:szCs w:val="28"/>
        </w:rPr>
      </w:pPr>
    </w:p>
    <w:p w:rsidR="000B290D" w:rsidRDefault="000B290D" w:rsidP="000B290D">
      <w:pPr>
        <w:tabs>
          <w:tab w:val="left" w:pos="809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B59A5" w:rsidRDefault="007B59A5"/>
    <w:sectPr w:rsidR="007B59A5" w:rsidSect="00EA6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290D"/>
    <w:rsid w:val="000B290D"/>
    <w:rsid w:val="001F655A"/>
    <w:rsid w:val="004233CF"/>
    <w:rsid w:val="0078468D"/>
    <w:rsid w:val="007B59A5"/>
    <w:rsid w:val="00994FC5"/>
    <w:rsid w:val="009B5775"/>
    <w:rsid w:val="00A72E17"/>
    <w:rsid w:val="00A867FE"/>
    <w:rsid w:val="00B926F2"/>
    <w:rsid w:val="00E624FA"/>
    <w:rsid w:val="00EA6D04"/>
    <w:rsid w:val="00EE7229"/>
    <w:rsid w:val="00FC3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7"/>
        <o:r id="V:Rule5" type="connector" idref="#_x0000_s1030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0B290D"/>
    <w:pPr>
      <w:spacing w:after="0" w:line="240" w:lineRule="auto"/>
      <w:ind w:firstLine="1418"/>
      <w:jc w:val="both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0B290D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annotation subject"/>
    <w:basedOn w:val="a3"/>
    <w:next w:val="a3"/>
    <w:link w:val="a6"/>
    <w:uiPriority w:val="99"/>
    <w:semiHidden/>
    <w:unhideWhenUsed/>
    <w:rsid w:val="000B290D"/>
    <w:rPr>
      <w:b/>
      <w:bCs/>
    </w:rPr>
  </w:style>
  <w:style w:type="character" w:customStyle="1" w:styleId="a6">
    <w:name w:val="Тема примечания Знак"/>
    <w:basedOn w:val="a4"/>
    <w:link w:val="a5"/>
    <w:uiPriority w:val="99"/>
    <w:semiHidden/>
    <w:rsid w:val="000B290D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B290D"/>
    <w:pPr>
      <w:spacing w:after="0" w:line="240" w:lineRule="auto"/>
      <w:ind w:firstLine="1418"/>
      <w:jc w:val="both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0B290D"/>
    <w:rPr>
      <w:rFonts w:ascii="Tahoma" w:eastAsia="Calibri" w:hAnsi="Tahoma" w:cs="Times New Roman"/>
      <w:sz w:val="16"/>
      <w:szCs w:val="16"/>
      <w:lang w:eastAsia="en-US"/>
    </w:rPr>
  </w:style>
  <w:style w:type="paragraph" w:customStyle="1" w:styleId="ConsPlusNormal">
    <w:name w:val="ConsPlusNormal"/>
    <w:rsid w:val="000B29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0B29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0B29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Cell">
    <w:name w:val="ConsPlusCell"/>
    <w:uiPriority w:val="99"/>
    <w:rsid w:val="000B29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9">
    <w:name w:val="annotation reference"/>
    <w:uiPriority w:val="99"/>
    <w:semiHidden/>
    <w:unhideWhenUsed/>
    <w:rsid w:val="000B290D"/>
    <w:rPr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B290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B290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7DEB94810F699A5F6B68D3167BB5BC84F3036E2BE0492BFCC2E67CB4J2N3I" TargetMode="External"/><Relationship Id="rId18" Type="http://schemas.openxmlformats.org/officeDocument/2006/relationships/hyperlink" Target="consultantplus://offline/ref=C07DEB94810F699A5F6B68D3167BB5BC84F5046223E6492BFCC2E67CB4J2N3I" TargetMode="External"/><Relationship Id="rId2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3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2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3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4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4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5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5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6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6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7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7" Type="http://schemas.openxmlformats.org/officeDocument/2006/relationships/hyperlink" Target="http://jarkovo.ru/" TargetMode="External"/><Relationship Id="rId7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07DEB94810F699A5F6B68D3167BB5BC84F5066225EB492BFCC2E67CB4J2N3I" TargetMode="External"/><Relationship Id="rId2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1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24" Type="http://schemas.openxmlformats.org/officeDocument/2006/relationships/hyperlink" Target="consultantplus://offline/ref=296BE9260734E14E0E37CA0F27B9025A168CECFF6AFB4E29C164D1B84Bu9KFL" TargetMode="External"/><Relationship Id="rId3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3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4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4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5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5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6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7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7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5" Type="http://schemas.openxmlformats.org/officeDocument/2006/relationships/hyperlink" Target="http://www.gosuslugi.ru" TargetMode="External"/><Relationship Id="rId6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82" Type="http://schemas.openxmlformats.org/officeDocument/2006/relationships/fontTable" Target="fontTable.xml"/><Relationship Id="rId10" Type="http://schemas.openxmlformats.org/officeDocument/2006/relationships/hyperlink" Target="consultantplus://offline/ref=C07DEB94810F699A5F6B68D3167BB5BC84F5046223E6492BFCC2E67CB4232F992455E444F75AFAF9J0N4I" TargetMode="External"/><Relationship Id="rId19" Type="http://schemas.openxmlformats.org/officeDocument/2006/relationships/hyperlink" Target="consultantplus://offline/ref=C07DEB94810F699A5F6B76DE0017EBB58CFF5E6B26E4467FA99DBD21E32A25CEJ6N3I" TargetMode="External"/><Relationship Id="rId3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4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5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6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6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7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7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81" Type="http://schemas.openxmlformats.org/officeDocument/2006/relationships/hyperlink" Target="consultantplus://offline/ref=C07DEB94810F699A5F6B68D3167BB5BC84F2036327E0492BFCC2E67CB4232F992455E444F75AFAF9J0N1I" TargetMode="External"/><Relationship Id="rId4" Type="http://schemas.openxmlformats.org/officeDocument/2006/relationships/hyperlink" Target="consultantplus://offline/ref=C07DEB94810F699A5F6B68D3167BB5BC84F3036120E6492BFCC2E67CB4232F992455E444F75AFAF1J0N1I" TargetMode="External"/><Relationship Id="rId9" Type="http://schemas.openxmlformats.org/officeDocument/2006/relationships/hyperlink" Target="http://www.ermolaevka.ru/" TargetMode="External"/><Relationship Id="rId14" Type="http://schemas.openxmlformats.org/officeDocument/2006/relationships/hyperlink" Target="consultantplus://offline/ref=C07DEB94810F699A5F6B68D3167BB5BC84F2066626E2492BFCC2E67CB4J2N3I" TargetMode="External"/><Relationship Id="rId2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2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mun_uslugi_razreshenie_na_stroitelstvo_tipovoy.doc" TargetMode="External"/><Relationship Id="rId3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3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4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4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5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6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6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7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8" Type="http://schemas.openxmlformats.org/officeDocument/2006/relationships/hyperlink" Target="http://jarkovo.ru/" TargetMode="External"/><Relationship Id="rId5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7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8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C07DEB94810F699A5F6B68D3167BB5BC84F3036E2BE7492BFCC2E67CB4232F992455E444F75AFCF0J0N6I" TargetMode="External"/><Relationship Id="rId17" Type="http://schemas.openxmlformats.org/officeDocument/2006/relationships/hyperlink" Target="consultantplus://offline/ref=C07DEB94810F699A5F6B68D3167BB5BC84F3026422E7492BFCC2E67CB4J2N3I" TargetMode="External"/><Relationship Id="rId2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3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3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4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5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6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20" Type="http://schemas.openxmlformats.org/officeDocument/2006/relationships/hyperlink" Target="consultantplus://offline/ref=E52E52FC684BFD10A0AFEEAFDB52F87803AC55954CC5F2B66A75D75C211ACCFF92A74234FF3460E8578400T3B0J" TargetMode="External"/><Relationship Id="rId41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54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62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70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75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ermol@mail.ru" TargetMode="External"/><Relationship Id="rId15" Type="http://schemas.openxmlformats.org/officeDocument/2006/relationships/hyperlink" Target="consultantplus://offline/ref=C07DEB94810F699A5F6B68D3167BB5BC84F1096621EB492BFCC2E67CB4J2N3I" TargetMode="External"/><Relationship Id="rId23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28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36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49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Relationship Id="rId57" Type="http://schemas.openxmlformats.org/officeDocument/2006/relationships/hyperlink" Target="file:///C:\Documents%20and%20Settings\admin.D-98B1F879BE424\&#1056;&#1072;&#1073;&#1086;&#1095;&#1080;&#1081;%20&#1089;&#1090;&#1086;&#1083;\&#1087;&#1088;&#1086;&#1077;&#1082;&#1090;\administrativnyy_reglament_gradostroitelnyy_plan_27_07_201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9626</Words>
  <Characters>54871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9</cp:revision>
  <dcterms:created xsi:type="dcterms:W3CDTF">2015-09-02T05:41:00Z</dcterms:created>
  <dcterms:modified xsi:type="dcterms:W3CDTF">2015-09-09T05:58:00Z</dcterms:modified>
</cp:coreProperties>
</file>